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57" w:type="dxa"/>
        <w:tblInd w:w="-459" w:type="dxa"/>
        <w:tblLook w:val="04A0" w:firstRow="1" w:lastRow="0" w:firstColumn="1" w:lastColumn="0" w:noHBand="0" w:noVBand="1"/>
      </w:tblPr>
      <w:tblGrid>
        <w:gridCol w:w="2380"/>
        <w:gridCol w:w="2400"/>
        <w:gridCol w:w="2400"/>
        <w:gridCol w:w="2400"/>
        <w:gridCol w:w="4737"/>
        <w:gridCol w:w="1480"/>
        <w:gridCol w:w="960"/>
      </w:tblGrid>
      <w:tr w:rsidR="00BC4933" w:rsidRPr="00BC4933" w:rsidTr="00336013">
        <w:trPr>
          <w:trHeight w:val="300"/>
        </w:trPr>
        <w:tc>
          <w:tcPr>
            <w:tcW w:w="15797" w:type="dxa"/>
            <w:gridSpan w:val="6"/>
            <w:tcBorders>
              <w:top w:val="nil"/>
              <w:left w:val="nil"/>
              <w:bottom w:val="double" w:sz="6" w:space="0" w:color="000000"/>
              <w:right w:val="nil"/>
            </w:tcBorders>
            <w:shd w:val="clear" w:color="auto" w:fill="auto"/>
            <w:noWrap/>
            <w:vAlign w:val="center"/>
            <w:hideMark/>
          </w:tcPr>
          <w:p w:rsid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IV. ОБОСНОВАНИЕ НАЧАЛЬНОЙ МАКСИМАЛЬНОЙ ЦЕНЫ КОНТРАКТА</w:t>
            </w:r>
          </w:p>
          <w:p w:rsidR="0022009A" w:rsidRDefault="0022009A" w:rsidP="00BC4933">
            <w:pPr>
              <w:spacing w:after="0" w:line="240" w:lineRule="auto"/>
              <w:jc w:val="center"/>
              <w:rPr>
                <w:rFonts w:ascii="Times New Roman" w:eastAsia="Times New Roman" w:hAnsi="Times New Roman" w:cs="Times New Roman"/>
                <w:color w:val="000000"/>
                <w:sz w:val="16"/>
                <w:szCs w:val="16"/>
                <w:lang w:eastAsia="ru-RU"/>
              </w:rPr>
            </w:pPr>
            <w:bookmarkStart w:id="0" w:name="_GoBack"/>
            <w:bookmarkEnd w:id="0"/>
          </w:p>
          <w:p w:rsidR="0022009A" w:rsidRPr="00BC4933" w:rsidRDefault="0022009A" w:rsidP="00BC4933">
            <w:pPr>
              <w:spacing w:after="0" w:line="240" w:lineRule="auto"/>
              <w:jc w:val="center"/>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vMerge w:val="restart"/>
            <w:tcBorders>
              <w:top w:val="nil"/>
              <w:left w:val="double" w:sz="6" w:space="0" w:color="000000"/>
              <w:bottom w:val="single" w:sz="8"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Категории</w:t>
            </w:r>
          </w:p>
        </w:tc>
        <w:tc>
          <w:tcPr>
            <w:tcW w:w="7200" w:type="dxa"/>
            <w:gridSpan w:val="3"/>
            <w:tcBorders>
              <w:top w:val="double" w:sz="6" w:space="0" w:color="000000"/>
              <w:left w:val="nil"/>
              <w:bottom w:val="single" w:sz="8"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Цены/поставщики</w:t>
            </w:r>
          </w:p>
        </w:tc>
        <w:tc>
          <w:tcPr>
            <w:tcW w:w="4737" w:type="dxa"/>
            <w:tcBorders>
              <w:top w:val="nil"/>
              <w:left w:val="nil"/>
              <w:bottom w:val="single" w:sz="8"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Средняя</w:t>
            </w:r>
          </w:p>
        </w:tc>
        <w:tc>
          <w:tcPr>
            <w:tcW w:w="1480" w:type="dxa"/>
            <w:tcBorders>
              <w:top w:val="nil"/>
              <w:left w:val="single" w:sz="8" w:space="0" w:color="000000"/>
              <w:bottom w:val="single" w:sz="8" w:space="0" w:color="000000"/>
              <w:right w:val="double" w:sz="6"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Начальная цена</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vMerge/>
            <w:tcBorders>
              <w:top w:val="nil"/>
              <w:left w:val="double" w:sz="6" w:space="0" w:color="000000"/>
              <w:bottom w:val="single" w:sz="8" w:space="0" w:color="000000"/>
              <w:right w:val="single" w:sz="8"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8"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w:t>
            </w:r>
          </w:p>
        </w:tc>
        <w:tc>
          <w:tcPr>
            <w:tcW w:w="2400" w:type="dxa"/>
            <w:tcBorders>
              <w:top w:val="nil"/>
              <w:left w:val="single" w:sz="8" w:space="0" w:color="000000"/>
              <w:bottom w:val="single" w:sz="8"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w:t>
            </w:r>
          </w:p>
        </w:tc>
        <w:tc>
          <w:tcPr>
            <w:tcW w:w="2400" w:type="dxa"/>
            <w:tcBorders>
              <w:top w:val="nil"/>
              <w:left w:val="single" w:sz="8" w:space="0" w:color="000000"/>
              <w:bottom w:val="single" w:sz="8"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w:t>
            </w:r>
          </w:p>
        </w:tc>
        <w:tc>
          <w:tcPr>
            <w:tcW w:w="4737" w:type="dxa"/>
            <w:tcBorders>
              <w:top w:val="nil"/>
              <w:left w:val="single" w:sz="8" w:space="0" w:color="000000"/>
              <w:bottom w:val="single" w:sz="8" w:space="0" w:color="000000"/>
              <w:right w:val="nil"/>
            </w:tcBorders>
            <w:shd w:val="clear" w:color="auto" w:fill="auto"/>
            <w:vAlign w:val="center"/>
            <w:hideMark/>
          </w:tcPr>
          <w:p w:rsidR="00BC4933" w:rsidRPr="00BC4933" w:rsidRDefault="00BC4933" w:rsidP="00BC4933">
            <w:pPr>
              <w:spacing w:after="0" w:line="240" w:lineRule="auto"/>
              <w:jc w:val="both"/>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single" w:sz="8" w:space="0" w:color="000000"/>
              <w:bottom w:val="single" w:sz="8" w:space="0" w:color="000000"/>
              <w:right w:val="double" w:sz="6" w:space="0" w:color="000000"/>
            </w:tcBorders>
            <w:shd w:val="clear" w:color="auto" w:fill="auto"/>
            <w:vAlign w:val="center"/>
            <w:hideMark/>
          </w:tcPr>
          <w:p w:rsidR="00BC4933" w:rsidRPr="00BC4933" w:rsidRDefault="00BC4933" w:rsidP="00BC4933">
            <w:pPr>
              <w:spacing w:after="0" w:line="240" w:lineRule="auto"/>
              <w:jc w:val="both"/>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 xml:space="preserve">Многофункциональное устройство  </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9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vAlign w:val="center"/>
            <w:hideMark/>
          </w:tcPr>
          <w:p w:rsidR="00BC4933" w:rsidRPr="00BC4933" w:rsidRDefault="00147D4D" w:rsidP="00BC4933">
            <w:pPr>
              <w:spacing w:after="0" w:line="240" w:lineRule="auto"/>
              <w:jc w:val="both"/>
              <w:rPr>
                <w:rFonts w:ascii="Times New Roman" w:eastAsia="Times New Roman" w:hAnsi="Times New Roman" w:cs="Times New Roman"/>
                <w:color w:val="000000"/>
                <w:sz w:val="16"/>
                <w:szCs w:val="16"/>
                <w:lang w:eastAsia="ru-RU"/>
              </w:rPr>
            </w:pPr>
            <w:r w:rsidRPr="00147D4D">
              <w:rPr>
                <w:rFonts w:ascii="Times New Roman" w:eastAsia="Times New Roman" w:hAnsi="Times New Roman" w:cs="Times New Roman"/>
                <w:color w:val="000000"/>
                <w:sz w:val="16"/>
                <w:szCs w:val="16"/>
                <w:lang w:eastAsia="ru-RU"/>
              </w:rPr>
              <w:t>Тип монохромный. Технология печати лазерная. Максимальный размер оригинала A3. Скорость печати не менее 18/8 страниц формата A4/A3 в минуту. Разрешение не менее 600x600 точек на дюйм. Время разогрева не более 18 секунд. Время вывода первой копии не более 6 секунд. Объём памяти не менее 32 МБ. Интерфейс USB 2.0. Входная ёмкость для бумаги не менее  300 листов. Выходная ёмкость не менее  250 листов. Ресурс картриджа не менее 3000 страниц формата А</w:t>
            </w:r>
            <w:proofErr w:type="gramStart"/>
            <w:r w:rsidRPr="00147D4D">
              <w:rPr>
                <w:rFonts w:ascii="Times New Roman" w:eastAsia="Times New Roman" w:hAnsi="Times New Roman" w:cs="Times New Roman"/>
                <w:color w:val="000000"/>
                <w:sz w:val="16"/>
                <w:szCs w:val="16"/>
                <w:lang w:eastAsia="ru-RU"/>
              </w:rPr>
              <w:t>4</w:t>
            </w:r>
            <w:proofErr w:type="gramEnd"/>
            <w:r w:rsidRPr="00147D4D">
              <w:rPr>
                <w:rFonts w:ascii="Times New Roman" w:eastAsia="Times New Roman" w:hAnsi="Times New Roman" w:cs="Times New Roman"/>
                <w:color w:val="000000"/>
                <w:sz w:val="16"/>
                <w:szCs w:val="16"/>
                <w:lang w:eastAsia="ru-RU"/>
              </w:rPr>
              <w:t>.</w:t>
            </w:r>
            <w:r w:rsidR="0022009A">
              <w:rPr>
                <w:rFonts w:ascii="Times New Roman" w:eastAsia="Times New Roman" w:hAnsi="Times New Roman" w:cs="Times New Roman"/>
                <w:color w:val="000000"/>
                <w:sz w:val="16"/>
                <w:szCs w:val="16"/>
                <w:lang w:eastAsia="ru-RU"/>
              </w:rPr>
              <w:t xml:space="preserve"> </w:t>
            </w:r>
            <w:r w:rsidR="0022009A" w:rsidRPr="0022009A">
              <w:rPr>
                <w:rFonts w:ascii="Times New Roman" w:eastAsia="Times New Roman" w:hAnsi="Times New Roman" w:cs="Times New Roman"/>
                <w:color w:val="000000"/>
                <w:sz w:val="16"/>
                <w:szCs w:val="16"/>
                <w:lang w:eastAsia="ru-RU"/>
              </w:rPr>
              <w:t xml:space="preserve">Класс </w:t>
            </w:r>
            <w:proofErr w:type="spellStart"/>
            <w:r w:rsidR="0022009A" w:rsidRPr="0022009A">
              <w:rPr>
                <w:rFonts w:ascii="Times New Roman" w:eastAsia="Times New Roman" w:hAnsi="Times New Roman" w:cs="Times New Roman"/>
                <w:color w:val="000000"/>
                <w:sz w:val="16"/>
                <w:szCs w:val="16"/>
                <w:lang w:eastAsia="ru-RU"/>
              </w:rPr>
              <w:t>энергоэффективности</w:t>
            </w:r>
            <w:proofErr w:type="spellEnd"/>
            <w:r w:rsidR="0022009A" w:rsidRPr="0022009A">
              <w:rPr>
                <w:rFonts w:ascii="Times New Roman" w:eastAsia="Times New Roman" w:hAnsi="Times New Roman" w:cs="Times New Roman"/>
                <w:color w:val="000000"/>
                <w:sz w:val="16"/>
                <w:szCs w:val="16"/>
                <w:lang w:eastAsia="ru-RU"/>
              </w:rPr>
              <w:t>: не ниже А.</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nil"/>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22000,00</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22440,00</w:t>
            </w:r>
          </w:p>
        </w:tc>
        <w:tc>
          <w:tcPr>
            <w:tcW w:w="2400"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22770,00</w:t>
            </w:r>
          </w:p>
        </w:tc>
        <w:tc>
          <w:tcPr>
            <w:tcW w:w="4737"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22403,33</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22403,33</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22000,00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22440,00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22770,00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22403,33</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22403,33</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00"/>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Источник бесперебойного питания</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9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vAlign w:val="center"/>
            <w:hideMark/>
          </w:tcPr>
          <w:p w:rsidR="00BC4933" w:rsidRPr="00BC4933" w:rsidRDefault="00147D4D" w:rsidP="00BC4933">
            <w:pPr>
              <w:spacing w:after="0" w:line="240" w:lineRule="auto"/>
              <w:jc w:val="both"/>
              <w:rPr>
                <w:rFonts w:ascii="Times New Roman" w:eastAsia="Times New Roman" w:hAnsi="Times New Roman" w:cs="Times New Roman"/>
                <w:color w:val="000000"/>
                <w:sz w:val="16"/>
                <w:szCs w:val="16"/>
                <w:lang w:eastAsia="ru-RU"/>
              </w:rPr>
            </w:pPr>
            <w:r w:rsidRPr="00147D4D">
              <w:rPr>
                <w:rFonts w:ascii="Times New Roman" w:eastAsia="Times New Roman" w:hAnsi="Times New Roman" w:cs="Times New Roman"/>
                <w:color w:val="000000"/>
                <w:sz w:val="16"/>
                <w:szCs w:val="16"/>
                <w:lang w:eastAsia="ru-RU"/>
              </w:rPr>
              <w:t>Максимальная выходная мощность 400 ВА / 200 Вт. Время работы при половинной нагрузке не менее 2,5 мин. Количество выходных разъемов питания - не менее 2-х (из них с питанием от батарей не менее 2-х) Тип выходных разъемов питания IEC 320 C13 (Батарейное резервное питание). Номинальное входное напряжение 220 В. Время зарядки не более 10 час. Защита от перегрузки. Защита от высоковольтных импульсов. Защита от короткого замыкания.</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8</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nil"/>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2800</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2856</w:t>
            </w:r>
          </w:p>
        </w:tc>
        <w:tc>
          <w:tcPr>
            <w:tcW w:w="2400"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2898</w:t>
            </w:r>
          </w:p>
        </w:tc>
        <w:tc>
          <w:tcPr>
            <w:tcW w:w="4737"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2851,33</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2851,33</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22400,00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22848,00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23184,00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22810,64</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22810,64</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00"/>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92D59"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92D59">
              <w:rPr>
                <w:rFonts w:ascii="Times New Roman" w:eastAsia="Times New Roman" w:hAnsi="Times New Roman" w:cs="Times New Roman"/>
                <w:b/>
                <w:bCs/>
                <w:color w:val="000000"/>
                <w:sz w:val="16"/>
                <w:szCs w:val="16"/>
                <w:lang w:eastAsia="ru-RU"/>
              </w:rPr>
              <w:t xml:space="preserve">Ноутбук </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92D59" w:rsidRPr="00BC4933" w:rsidTr="008D58F7">
        <w:trPr>
          <w:trHeight w:val="2494"/>
        </w:trPr>
        <w:tc>
          <w:tcPr>
            <w:tcW w:w="2380" w:type="dxa"/>
            <w:tcBorders>
              <w:top w:val="nil"/>
              <w:left w:val="double" w:sz="6" w:space="0" w:color="000000"/>
              <w:bottom w:val="double" w:sz="6" w:space="0" w:color="000000"/>
              <w:right w:val="single" w:sz="8" w:space="0" w:color="000000"/>
            </w:tcBorders>
            <w:shd w:val="clear" w:color="auto" w:fill="auto"/>
            <w:vAlign w:val="center"/>
            <w:hideMark/>
          </w:tcPr>
          <w:p w:rsidR="00B92D59" w:rsidRPr="00BC4933" w:rsidRDefault="00B92D59"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nil"/>
              <w:bottom w:val="single" w:sz="4" w:space="0" w:color="auto"/>
              <w:right w:val="single" w:sz="8" w:space="0" w:color="000000"/>
            </w:tcBorders>
            <w:shd w:val="clear" w:color="auto" w:fill="auto"/>
            <w:hideMark/>
          </w:tcPr>
          <w:p w:rsidR="00B92D59" w:rsidRPr="00B92D59" w:rsidRDefault="00B92D59" w:rsidP="00B92D59">
            <w:pPr>
              <w:rPr>
                <w:rFonts w:ascii="Times New Roman" w:hAnsi="Times New Roman" w:cs="Times New Roman"/>
                <w:sz w:val="14"/>
                <w:szCs w:val="14"/>
              </w:rPr>
            </w:pPr>
            <w:r w:rsidRPr="00B92D59">
              <w:rPr>
                <w:rFonts w:ascii="Times New Roman" w:hAnsi="Times New Roman" w:cs="Times New Roman"/>
                <w:sz w:val="14"/>
                <w:szCs w:val="14"/>
              </w:rPr>
              <w:t>Процессор: Количество ядер не менее 2. Тактовая частота не менее 2,4 ГГц. Оперативная память: Объем не менее 4 Гб. Тип памяти DDR3 c номинальной эффективной частотой не менее 1333 МГц</w:t>
            </w:r>
            <w:proofErr w:type="gramStart"/>
            <w:r w:rsidRPr="00B92D59">
              <w:rPr>
                <w:rFonts w:ascii="Times New Roman" w:hAnsi="Times New Roman" w:cs="Times New Roman"/>
                <w:sz w:val="14"/>
                <w:szCs w:val="14"/>
              </w:rPr>
              <w:t>.</w:t>
            </w:r>
            <w:r>
              <w:rPr>
                <w:rFonts w:ascii="Times New Roman" w:hAnsi="Times New Roman" w:cs="Times New Roman"/>
                <w:sz w:val="14"/>
                <w:szCs w:val="14"/>
              </w:rPr>
              <w:t xml:space="preserve">. </w:t>
            </w:r>
            <w:proofErr w:type="gramEnd"/>
            <w:r w:rsidRPr="00B92D59">
              <w:rPr>
                <w:rFonts w:ascii="Times New Roman" w:hAnsi="Times New Roman" w:cs="Times New Roman"/>
                <w:sz w:val="14"/>
                <w:szCs w:val="14"/>
              </w:rPr>
              <w:t xml:space="preserve">Жесткий диск: Тип - внутренний. Интерфейс SATA c максимальной пропускной способностью не менее 3 Гбит/с. Объем не менее 500 Гб.  Объем буферной памяти не мене 16 Мб. Оптический привод: Тип DVD±RW. Расположение - </w:t>
            </w:r>
            <w:proofErr w:type="gramStart"/>
            <w:r w:rsidRPr="00B92D59">
              <w:rPr>
                <w:rFonts w:ascii="Times New Roman" w:hAnsi="Times New Roman" w:cs="Times New Roman"/>
                <w:sz w:val="14"/>
                <w:szCs w:val="14"/>
              </w:rPr>
              <w:t>внутренний</w:t>
            </w:r>
            <w:proofErr w:type="gramEnd"/>
            <w:r w:rsidRPr="00B92D59">
              <w:rPr>
                <w:rFonts w:ascii="Times New Roman" w:hAnsi="Times New Roman" w:cs="Times New Roman"/>
                <w:sz w:val="14"/>
                <w:szCs w:val="14"/>
              </w:rPr>
              <w:t>. Интерфейс SATA c максимальной пропускной способностью не менее 1,5 Гбит/с.</w:t>
            </w:r>
            <w:r>
              <w:rPr>
                <w:rFonts w:ascii="Times New Roman" w:hAnsi="Times New Roman" w:cs="Times New Roman"/>
                <w:sz w:val="14"/>
                <w:szCs w:val="14"/>
              </w:rPr>
              <w:t xml:space="preserve">  </w:t>
            </w:r>
            <w:r w:rsidRPr="00B92D59">
              <w:rPr>
                <w:rFonts w:ascii="Times New Roman" w:hAnsi="Times New Roman" w:cs="Times New Roman"/>
                <w:sz w:val="14"/>
                <w:szCs w:val="14"/>
              </w:rPr>
              <w:t xml:space="preserve">Экран: Диагональ не менее 15 дюймов (37 см).  Максимальное разрешение  1366x768 </w:t>
            </w:r>
            <w:proofErr w:type="spellStart"/>
            <w:r w:rsidRPr="00B92D59">
              <w:rPr>
                <w:rFonts w:ascii="Times New Roman" w:hAnsi="Times New Roman" w:cs="Times New Roman"/>
                <w:sz w:val="14"/>
                <w:szCs w:val="14"/>
              </w:rPr>
              <w:t>пикс</w:t>
            </w:r>
            <w:proofErr w:type="spellEnd"/>
            <w:r>
              <w:rPr>
                <w:rFonts w:ascii="Times New Roman" w:hAnsi="Times New Roman" w:cs="Times New Roman"/>
                <w:sz w:val="14"/>
                <w:szCs w:val="14"/>
              </w:rPr>
              <w:t xml:space="preserve">. </w:t>
            </w:r>
            <w:r w:rsidRPr="00B92D59">
              <w:rPr>
                <w:rFonts w:ascii="Times New Roman" w:hAnsi="Times New Roman" w:cs="Times New Roman"/>
                <w:sz w:val="14"/>
                <w:szCs w:val="14"/>
              </w:rPr>
              <w:t xml:space="preserve">Графический адаптер: Интегрированный. </w:t>
            </w:r>
            <w:proofErr w:type="gramStart"/>
            <w:r w:rsidRPr="00B92D59">
              <w:rPr>
                <w:rFonts w:ascii="Times New Roman" w:hAnsi="Times New Roman" w:cs="Times New Roman"/>
                <w:sz w:val="14"/>
                <w:szCs w:val="14"/>
              </w:rPr>
              <w:t>Интерфейсы/разъемы: не менее 2-х интерфейсов USB 2.0, не менее 2-х интерфейсов USB 3.0, не менее 1-го стерео разъема 3,5 мм («</w:t>
            </w:r>
            <w:proofErr w:type="spellStart"/>
            <w:r w:rsidRPr="00B92D59">
              <w:rPr>
                <w:rFonts w:ascii="Times New Roman" w:hAnsi="Times New Roman" w:cs="Times New Roman"/>
                <w:sz w:val="14"/>
                <w:szCs w:val="14"/>
              </w:rPr>
              <w:t>minijack</w:t>
            </w:r>
            <w:proofErr w:type="spellEnd"/>
            <w:r w:rsidRPr="00B92D59">
              <w:rPr>
                <w:rFonts w:ascii="Times New Roman" w:hAnsi="Times New Roman" w:cs="Times New Roman"/>
                <w:sz w:val="14"/>
                <w:szCs w:val="14"/>
              </w:rPr>
              <w:t>») для подключения микрофона, не менее 1-го стерео разъема 3,5 мм («</w:t>
            </w:r>
            <w:proofErr w:type="spellStart"/>
            <w:r w:rsidRPr="00B92D59">
              <w:rPr>
                <w:rFonts w:ascii="Times New Roman" w:hAnsi="Times New Roman" w:cs="Times New Roman"/>
                <w:sz w:val="14"/>
                <w:szCs w:val="14"/>
              </w:rPr>
              <w:t>minijack</w:t>
            </w:r>
            <w:proofErr w:type="spellEnd"/>
            <w:r w:rsidRPr="00B92D59">
              <w:rPr>
                <w:rFonts w:ascii="Times New Roman" w:hAnsi="Times New Roman" w:cs="Times New Roman"/>
                <w:sz w:val="14"/>
                <w:szCs w:val="14"/>
              </w:rPr>
              <w:t>») для подключения наушников, не менее 1-го интерфейса RJ -45, не менее 1-го интерфейса HDMI, не менее 1-го интерфейса VGA.</w:t>
            </w:r>
            <w:proofErr w:type="gramEnd"/>
            <w:r w:rsidRPr="00B92D59">
              <w:rPr>
                <w:rFonts w:ascii="Times New Roman" w:hAnsi="Times New Roman" w:cs="Times New Roman"/>
                <w:sz w:val="14"/>
                <w:szCs w:val="14"/>
              </w:rPr>
              <w:t xml:space="preserve"> Сетевые контроллеры: Контроллер проводной сети с поддержкой максимальной скорости передачи данных не менее 1000 Мбит/сек, не менее 1 интерфейса RJ-45, контроллер беспроводной сети </w:t>
            </w:r>
            <w:proofErr w:type="spellStart"/>
            <w:r w:rsidRPr="00B92D59">
              <w:rPr>
                <w:rFonts w:ascii="Times New Roman" w:hAnsi="Times New Roman" w:cs="Times New Roman"/>
                <w:sz w:val="14"/>
                <w:szCs w:val="14"/>
              </w:rPr>
              <w:t>Wi-Fi</w:t>
            </w:r>
            <w:proofErr w:type="spellEnd"/>
            <w:r w:rsidRPr="00B92D59">
              <w:rPr>
                <w:rFonts w:ascii="Times New Roman" w:hAnsi="Times New Roman" w:cs="Times New Roman"/>
                <w:sz w:val="14"/>
                <w:szCs w:val="14"/>
              </w:rPr>
              <w:t xml:space="preserve">  , контроллер беспроводной связи </w:t>
            </w:r>
            <w:proofErr w:type="spellStart"/>
            <w:r w:rsidRPr="00B92D59">
              <w:rPr>
                <w:rFonts w:ascii="Times New Roman" w:hAnsi="Times New Roman" w:cs="Times New Roman"/>
                <w:sz w:val="14"/>
                <w:szCs w:val="14"/>
              </w:rPr>
              <w:t>Bluetooth</w:t>
            </w:r>
            <w:proofErr w:type="spellEnd"/>
            <w:r w:rsidRPr="00B92D59">
              <w:rPr>
                <w:rFonts w:ascii="Times New Roman" w:hAnsi="Times New Roman" w:cs="Times New Roman"/>
                <w:sz w:val="14"/>
                <w:szCs w:val="14"/>
              </w:rPr>
              <w:t xml:space="preserve"> версии 3.0.</w:t>
            </w:r>
            <w:r>
              <w:rPr>
                <w:rFonts w:ascii="Times New Roman" w:hAnsi="Times New Roman" w:cs="Times New Roman"/>
                <w:sz w:val="14"/>
                <w:szCs w:val="14"/>
              </w:rPr>
              <w:t xml:space="preserve"> </w:t>
            </w:r>
            <w:r w:rsidRPr="00B92D59">
              <w:rPr>
                <w:rFonts w:ascii="Times New Roman" w:hAnsi="Times New Roman" w:cs="Times New Roman"/>
                <w:sz w:val="14"/>
                <w:szCs w:val="14"/>
              </w:rPr>
              <w:t xml:space="preserve"> Дополнительные встроенные устройства: Стерео динамики, монофонический микрофон, устройство чтения карт памяти с поддержкой карт памяти типа  SD/MS </w:t>
            </w:r>
            <w:proofErr w:type="spellStart"/>
            <w:r w:rsidRPr="00B92D59">
              <w:rPr>
                <w:rFonts w:ascii="Times New Roman" w:hAnsi="Times New Roman" w:cs="Times New Roman"/>
                <w:sz w:val="14"/>
                <w:szCs w:val="14"/>
              </w:rPr>
              <w:t>Duo</w:t>
            </w:r>
            <w:proofErr w:type="spellEnd"/>
            <w:r w:rsidRPr="00B92D59">
              <w:rPr>
                <w:rFonts w:ascii="Times New Roman" w:hAnsi="Times New Roman" w:cs="Times New Roman"/>
                <w:sz w:val="14"/>
                <w:szCs w:val="14"/>
              </w:rPr>
              <w:t xml:space="preserve">/MS </w:t>
            </w:r>
            <w:proofErr w:type="spellStart"/>
            <w:r w:rsidRPr="00B92D59">
              <w:rPr>
                <w:rFonts w:ascii="Times New Roman" w:hAnsi="Times New Roman" w:cs="Times New Roman"/>
                <w:sz w:val="14"/>
                <w:szCs w:val="14"/>
              </w:rPr>
              <w:t>Pro</w:t>
            </w:r>
            <w:proofErr w:type="spellEnd"/>
            <w:r w:rsidRPr="00B92D59">
              <w:rPr>
                <w:rFonts w:ascii="Times New Roman" w:hAnsi="Times New Roman" w:cs="Times New Roman"/>
                <w:sz w:val="14"/>
                <w:szCs w:val="14"/>
              </w:rPr>
              <w:t xml:space="preserve">, веб-камера с разрешением не менее 640х480 </w:t>
            </w:r>
            <w:proofErr w:type="spellStart"/>
            <w:r w:rsidRPr="00B92D59">
              <w:rPr>
                <w:rFonts w:ascii="Times New Roman" w:hAnsi="Times New Roman" w:cs="Times New Roman"/>
                <w:sz w:val="14"/>
                <w:szCs w:val="14"/>
              </w:rPr>
              <w:t>пикс</w:t>
            </w:r>
            <w:proofErr w:type="spellEnd"/>
            <w:r w:rsidRPr="00B92D59">
              <w:rPr>
                <w:rFonts w:ascii="Times New Roman" w:hAnsi="Times New Roman" w:cs="Times New Roman"/>
                <w:sz w:val="14"/>
                <w:szCs w:val="14"/>
              </w:rPr>
              <w:t xml:space="preserve">., манипулятор типа «мышь»: тип – проводная, оптическая, наличие колеса прокрутки, количество кнопок не менее 3-х, включая кнопку колеса прокрутки. Предустановленное  ПО: </w:t>
            </w:r>
            <w:proofErr w:type="gramStart"/>
            <w:r w:rsidRPr="00B92D59">
              <w:rPr>
                <w:rFonts w:ascii="Times New Roman" w:hAnsi="Times New Roman" w:cs="Times New Roman"/>
                <w:sz w:val="14"/>
                <w:szCs w:val="14"/>
              </w:rPr>
              <w:t xml:space="preserve">Операционная система </w:t>
            </w:r>
            <w:proofErr w:type="spellStart"/>
            <w:r w:rsidRPr="00B92D59">
              <w:rPr>
                <w:rFonts w:ascii="Times New Roman" w:hAnsi="Times New Roman" w:cs="Times New Roman"/>
                <w:sz w:val="14"/>
                <w:szCs w:val="14"/>
              </w:rPr>
              <w:t>Microsoft</w:t>
            </w:r>
            <w:proofErr w:type="spellEnd"/>
            <w:r w:rsidRPr="00B92D59">
              <w:rPr>
                <w:rFonts w:ascii="Times New Roman" w:hAnsi="Times New Roman" w:cs="Times New Roman"/>
                <w:sz w:val="14"/>
                <w:szCs w:val="14"/>
              </w:rPr>
              <w:t xml:space="preserve"> </w:t>
            </w:r>
            <w:proofErr w:type="spellStart"/>
            <w:r w:rsidRPr="00B92D59">
              <w:rPr>
                <w:rFonts w:ascii="Times New Roman" w:hAnsi="Times New Roman" w:cs="Times New Roman"/>
                <w:sz w:val="14"/>
                <w:szCs w:val="14"/>
              </w:rPr>
              <w:t>Windows</w:t>
            </w:r>
            <w:proofErr w:type="spellEnd"/>
            <w:r w:rsidRPr="00B92D59">
              <w:rPr>
                <w:rFonts w:ascii="Times New Roman" w:hAnsi="Times New Roman" w:cs="Times New Roman"/>
                <w:sz w:val="14"/>
                <w:szCs w:val="14"/>
              </w:rPr>
              <w:t xml:space="preserve"> версии не ниже 7 в редакции Профессиональная, русская версия с установленным последними обновлениями.</w:t>
            </w:r>
            <w:proofErr w:type="gramEnd"/>
            <w:r w:rsidRPr="00B92D59">
              <w:rPr>
                <w:rFonts w:ascii="Times New Roman" w:hAnsi="Times New Roman" w:cs="Times New Roman"/>
                <w:sz w:val="14"/>
                <w:szCs w:val="14"/>
              </w:rPr>
              <w:t xml:space="preserve"> Пакет офисных приложений </w:t>
            </w:r>
            <w:proofErr w:type="spellStart"/>
            <w:r w:rsidRPr="00B92D59">
              <w:rPr>
                <w:rFonts w:ascii="Times New Roman" w:hAnsi="Times New Roman" w:cs="Times New Roman"/>
                <w:sz w:val="14"/>
                <w:szCs w:val="14"/>
              </w:rPr>
              <w:t>Microsoft</w:t>
            </w:r>
            <w:proofErr w:type="spellEnd"/>
            <w:r w:rsidRPr="00B92D59">
              <w:rPr>
                <w:rFonts w:ascii="Times New Roman" w:hAnsi="Times New Roman" w:cs="Times New Roman"/>
                <w:sz w:val="14"/>
                <w:szCs w:val="14"/>
              </w:rPr>
              <w:t xml:space="preserve"> </w:t>
            </w:r>
            <w:proofErr w:type="spellStart"/>
            <w:r w:rsidRPr="00B92D59">
              <w:rPr>
                <w:rFonts w:ascii="Times New Roman" w:hAnsi="Times New Roman" w:cs="Times New Roman"/>
                <w:sz w:val="14"/>
                <w:szCs w:val="14"/>
              </w:rPr>
              <w:t>Office</w:t>
            </w:r>
            <w:proofErr w:type="spellEnd"/>
            <w:r w:rsidRPr="00B92D59">
              <w:rPr>
                <w:rFonts w:ascii="Times New Roman" w:hAnsi="Times New Roman" w:cs="Times New Roman"/>
                <w:sz w:val="14"/>
                <w:szCs w:val="14"/>
              </w:rPr>
              <w:t xml:space="preserve"> версии не ниже 2010 в редакции Профессиональный, русская версия с установленным последними обновлениями (эквивалент невозможен по причине необходимости обеспечения совместимости </w:t>
            </w:r>
            <w:proofErr w:type="gramStart"/>
            <w:r w:rsidRPr="00B92D59">
              <w:rPr>
                <w:rFonts w:ascii="Times New Roman" w:hAnsi="Times New Roman" w:cs="Times New Roman"/>
                <w:sz w:val="14"/>
                <w:szCs w:val="14"/>
              </w:rPr>
              <w:t>с</w:t>
            </w:r>
            <w:proofErr w:type="gramEnd"/>
            <w:r w:rsidRPr="00B92D59">
              <w:rPr>
                <w:rFonts w:ascii="Times New Roman" w:hAnsi="Times New Roman" w:cs="Times New Roman"/>
                <w:sz w:val="14"/>
                <w:szCs w:val="14"/>
              </w:rPr>
              <w:t xml:space="preserve"> существующим у Заказчика ПО). Все ПО должно быть предустановлено и активировано. В   комплекте  должны быть поставлены оригинальные установочные диски или диски восстановления системы и  лицензии   на программное обеспечение.</w:t>
            </w:r>
          </w:p>
        </w:tc>
        <w:tc>
          <w:tcPr>
            <w:tcW w:w="1480" w:type="dxa"/>
            <w:vMerge/>
            <w:tcBorders>
              <w:top w:val="nil"/>
              <w:left w:val="single" w:sz="8" w:space="0" w:color="000000"/>
              <w:bottom w:val="double" w:sz="6" w:space="0" w:color="000000"/>
              <w:right w:val="double" w:sz="6" w:space="0" w:color="000000"/>
            </w:tcBorders>
            <w:vAlign w:val="center"/>
            <w:hideMark/>
          </w:tcPr>
          <w:p w:rsidR="00B92D59" w:rsidRPr="00BC4933" w:rsidRDefault="00B92D59"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double" w:sz="6" w:space="0" w:color="000000"/>
              <w:bottom w:val="nil"/>
              <w:right w:val="nil"/>
            </w:tcBorders>
            <w:shd w:val="clear" w:color="auto" w:fill="auto"/>
            <w:vAlign w:val="center"/>
            <w:hideMark/>
          </w:tcPr>
          <w:p w:rsidR="00B92D59" w:rsidRPr="00BC4933" w:rsidRDefault="00B92D59" w:rsidP="00BC4933">
            <w:pPr>
              <w:spacing w:after="0" w:line="240" w:lineRule="auto"/>
              <w:rPr>
                <w:rFonts w:ascii="Calibri" w:eastAsia="Times New Roman" w:hAnsi="Calibri" w:cs="Calibri"/>
                <w:color w:val="000000"/>
                <w:lang w:eastAsia="ru-RU"/>
              </w:rPr>
            </w:pPr>
            <w:r w:rsidRPr="00BC4933">
              <w:rPr>
                <w:rFonts w:ascii="Calibri" w:eastAsia="Times New Roman" w:hAnsi="Calibri" w:cs="Calibri"/>
                <w:color w:val="000000"/>
                <w:lang w:eastAsia="ru-RU"/>
              </w:rPr>
              <w:t> </w:t>
            </w:r>
          </w:p>
        </w:tc>
      </w:tr>
      <w:tr w:rsidR="00BC4933" w:rsidRPr="00BC4933" w:rsidTr="00B92D59">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4" w:space="0" w:color="auto"/>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6</w:t>
            </w:r>
          </w:p>
        </w:tc>
        <w:tc>
          <w:tcPr>
            <w:tcW w:w="2400" w:type="dxa"/>
            <w:tcBorders>
              <w:top w:val="single" w:sz="4" w:space="0" w:color="auto"/>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4" w:space="0" w:color="auto"/>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single" w:sz="4" w:space="0" w:color="auto"/>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4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36000</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36720</w:t>
            </w:r>
          </w:p>
        </w:tc>
        <w:tc>
          <w:tcPr>
            <w:tcW w:w="2400"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37260</w:t>
            </w:r>
          </w:p>
        </w:tc>
        <w:tc>
          <w:tcPr>
            <w:tcW w:w="4737"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36660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36660,00</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216000,00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220320,00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223560,00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219960,00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219960,00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00"/>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 xml:space="preserve">Многофункциональное устройство  </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2380" w:type="dxa"/>
            <w:vMerge w:val="restart"/>
            <w:tcBorders>
              <w:top w:val="nil"/>
              <w:left w:val="double" w:sz="6"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nil"/>
              <w:bottom w:val="nil"/>
              <w:right w:val="single" w:sz="8" w:space="0" w:color="000000"/>
            </w:tcBorders>
            <w:shd w:val="clear" w:color="auto" w:fill="auto"/>
            <w:vAlign w:val="center"/>
            <w:hideMark/>
          </w:tcPr>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 xml:space="preserve">Общие характеристики: Тип печати </w:t>
            </w:r>
            <w:proofErr w:type="gramStart"/>
            <w:r w:rsidRPr="00B92D59">
              <w:rPr>
                <w:rFonts w:ascii="Times New Roman" w:eastAsia="Times New Roman" w:hAnsi="Times New Roman" w:cs="Times New Roman"/>
                <w:sz w:val="14"/>
                <w:szCs w:val="14"/>
                <w:lang w:eastAsia="ru-RU"/>
              </w:rPr>
              <w:t>черно-белая</w:t>
            </w:r>
            <w:proofErr w:type="gramEnd"/>
            <w:r w:rsidRPr="00B92D59">
              <w:rPr>
                <w:rFonts w:ascii="Times New Roman" w:eastAsia="Times New Roman" w:hAnsi="Times New Roman" w:cs="Times New Roman"/>
                <w:sz w:val="14"/>
                <w:szCs w:val="14"/>
                <w:lang w:eastAsia="ru-RU"/>
              </w:rPr>
              <w:t>. Технология печати лазерная. Количество страниц в месяц не менее 8000.</w:t>
            </w:r>
            <w:r w:rsidR="0022009A" w:rsidRPr="0022009A">
              <w:rPr>
                <w:rFonts w:ascii="Times New Roman" w:eastAsia="Times New Roman" w:hAnsi="Times New Roman" w:cs="Times New Roman"/>
                <w:color w:val="000000"/>
                <w:sz w:val="14"/>
                <w:szCs w:val="14"/>
                <w:lang w:eastAsia="ru-RU"/>
              </w:rPr>
              <w:t xml:space="preserve"> </w:t>
            </w:r>
            <w:r w:rsidR="0022009A" w:rsidRPr="0022009A">
              <w:rPr>
                <w:rFonts w:ascii="Times New Roman" w:eastAsia="Times New Roman" w:hAnsi="Times New Roman" w:cs="Times New Roman"/>
                <w:sz w:val="14"/>
                <w:szCs w:val="14"/>
                <w:lang w:eastAsia="ru-RU"/>
              </w:rPr>
              <w:t xml:space="preserve">Класс </w:t>
            </w:r>
            <w:proofErr w:type="spellStart"/>
            <w:r w:rsidR="0022009A" w:rsidRPr="0022009A">
              <w:rPr>
                <w:rFonts w:ascii="Times New Roman" w:eastAsia="Times New Roman" w:hAnsi="Times New Roman" w:cs="Times New Roman"/>
                <w:sz w:val="14"/>
                <w:szCs w:val="14"/>
                <w:lang w:eastAsia="ru-RU"/>
              </w:rPr>
              <w:t>энергоэффективности</w:t>
            </w:r>
            <w:proofErr w:type="spellEnd"/>
            <w:r w:rsidR="0022009A" w:rsidRPr="0022009A">
              <w:rPr>
                <w:rFonts w:ascii="Times New Roman" w:eastAsia="Times New Roman" w:hAnsi="Times New Roman" w:cs="Times New Roman"/>
                <w:sz w:val="14"/>
                <w:szCs w:val="14"/>
                <w:lang w:eastAsia="ru-RU"/>
              </w:rPr>
              <w:t>: не ниже А.</w:t>
            </w:r>
          </w:p>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 xml:space="preserve">Принтер: Максимальный формат  A4. Максимальное разрешение для </w:t>
            </w:r>
            <w:proofErr w:type="gramStart"/>
            <w:r w:rsidRPr="00B92D59">
              <w:rPr>
                <w:rFonts w:ascii="Times New Roman" w:eastAsia="Times New Roman" w:hAnsi="Times New Roman" w:cs="Times New Roman"/>
                <w:sz w:val="14"/>
                <w:szCs w:val="14"/>
                <w:lang w:eastAsia="ru-RU"/>
              </w:rPr>
              <w:t>ч</w:t>
            </w:r>
            <w:proofErr w:type="gramEnd"/>
            <w:r w:rsidRPr="00B92D59">
              <w:rPr>
                <w:rFonts w:ascii="Times New Roman" w:eastAsia="Times New Roman" w:hAnsi="Times New Roman" w:cs="Times New Roman"/>
                <w:sz w:val="14"/>
                <w:szCs w:val="14"/>
                <w:lang w:eastAsia="ru-RU"/>
              </w:rPr>
              <w:t xml:space="preserve">/б печати  600x600 </w:t>
            </w:r>
            <w:proofErr w:type="spellStart"/>
            <w:r w:rsidRPr="00B92D59">
              <w:rPr>
                <w:rFonts w:ascii="Times New Roman" w:eastAsia="Times New Roman" w:hAnsi="Times New Roman" w:cs="Times New Roman"/>
                <w:sz w:val="14"/>
                <w:szCs w:val="14"/>
                <w:lang w:eastAsia="ru-RU"/>
              </w:rPr>
              <w:t>dpi</w:t>
            </w:r>
            <w:proofErr w:type="spellEnd"/>
            <w:r w:rsidRPr="00B92D59">
              <w:rPr>
                <w:rFonts w:ascii="Times New Roman" w:eastAsia="Times New Roman" w:hAnsi="Times New Roman" w:cs="Times New Roman"/>
                <w:sz w:val="14"/>
                <w:szCs w:val="14"/>
                <w:lang w:eastAsia="ru-RU"/>
              </w:rPr>
              <w:t xml:space="preserve">. Скорость печати не менее 18 </w:t>
            </w:r>
            <w:proofErr w:type="spellStart"/>
            <w:proofErr w:type="gramStart"/>
            <w:r w:rsidRPr="00B92D59">
              <w:rPr>
                <w:rFonts w:ascii="Times New Roman" w:eastAsia="Times New Roman" w:hAnsi="Times New Roman" w:cs="Times New Roman"/>
                <w:sz w:val="14"/>
                <w:szCs w:val="14"/>
                <w:lang w:eastAsia="ru-RU"/>
              </w:rPr>
              <w:t>стр</w:t>
            </w:r>
            <w:proofErr w:type="spellEnd"/>
            <w:proofErr w:type="gramEnd"/>
            <w:r w:rsidRPr="00B92D59">
              <w:rPr>
                <w:rFonts w:ascii="Times New Roman" w:eastAsia="Times New Roman" w:hAnsi="Times New Roman" w:cs="Times New Roman"/>
                <w:sz w:val="14"/>
                <w:szCs w:val="14"/>
                <w:lang w:eastAsia="ru-RU"/>
              </w:rPr>
              <w:t>/мин. Время выхода первого отпечатка не более 9 с.</w:t>
            </w:r>
          </w:p>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 xml:space="preserve">Сканер: Тип сканера планшетный. Максимальный формат оригинала A4. Максимальный размер сканирования 216x297 мм. Разрешение сканера не менее 1200x1200 </w:t>
            </w:r>
            <w:proofErr w:type="spellStart"/>
            <w:r w:rsidRPr="00B92D59">
              <w:rPr>
                <w:rFonts w:ascii="Times New Roman" w:eastAsia="Times New Roman" w:hAnsi="Times New Roman" w:cs="Times New Roman"/>
                <w:sz w:val="14"/>
                <w:szCs w:val="14"/>
                <w:lang w:eastAsia="ru-RU"/>
              </w:rPr>
              <w:t>dpi</w:t>
            </w:r>
            <w:proofErr w:type="spellEnd"/>
            <w:r w:rsidRPr="00B92D59">
              <w:rPr>
                <w:rFonts w:ascii="Times New Roman" w:eastAsia="Times New Roman" w:hAnsi="Times New Roman" w:cs="Times New Roman"/>
                <w:sz w:val="14"/>
                <w:szCs w:val="14"/>
                <w:lang w:eastAsia="ru-RU"/>
              </w:rPr>
              <w:t>. Скорость сканирования (</w:t>
            </w:r>
            <w:proofErr w:type="gramStart"/>
            <w:r w:rsidRPr="00B92D59">
              <w:rPr>
                <w:rFonts w:ascii="Times New Roman" w:eastAsia="Times New Roman" w:hAnsi="Times New Roman" w:cs="Times New Roman"/>
                <w:sz w:val="14"/>
                <w:szCs w:val="14"/>
                <w:lang w:eastAsia="ru-RU"/>
              </w:rPr>
              <w:t>ч</w:t>
            </w:r>
            <w:proofErr w:type="gramEnd"/>
            <w:r w:rsidRPr="00B92D59">
              <w:rPr>
                <w:rFonts w:ascii="Times New Roman" w:eastAsia="Times New Roman" w:hAnsi="Times New Roman" w:cs="Times New Roman"/>
                <w:sz w:val="14"/>
                <w:szCs w:val="14"/>
                <w:lang w:eastAsia="ru-RU"/>
              </w:rPr>
              <w:t>/б) не менее 6 оригиналов/мин;</w:t>
            </w:r>
          </w:p>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Копир: Максимальное разрешение копира (</w:t>
            </w:r>
            <w:proofErr w:type="gramStart"/>
            <w:r w:rsidRPr="00B92D59">
              <w:rPr>
                <w:rFonts w:ascii="Times New Roman" w:eastAsia="Times New Roman" w:hAnsi="Times New Roman" w:cs="Times New Roman"/>
                <w:sz w:val="14"/>
                <w:szCs w:val="14"/>
                <w:lang w:eastAsia="ru-RU"/>
              </w:rPr>
              <w:t>ч</w:t>
            </w:r>
            <w:proofErr w:type="gramEnd"/>
            <w:r w:rsidRPr="00B92D59">
              <w:rPr>
                <w:rFonts w:ascii="Times New Roman" w:eastAsia="Times New Roman" w:hAnsi="Times New Roman" w:cs="Times New Roman"/>
                <w:sz w:val="14"/>
                <w:szCs w:val="14"/>
                <w:lang w:eastAsia="ru-RU"/>
              </w:rPr>
              <w:t xml:space="preserve">/б) 600x400 </w:t>
            </w:r>
            <w:proofErr w:type="spellStart"/>
            <w:r w:rsidRPr="00B92D59">
              <w:rPr>
                <w:rFonts w:ascii="Times New Roman" w:eastAsia="Times New Roman" w:hAnsi="Times New Roman" w:cs="Times New Roman"/>
                <w:sz w:val="14"/>
                <w:szCs w:val="14"/>
                <w:lang w:eastAsia="ru-RU"/>
              </w:rPr>
              <w:t>dpi</w:t>
            </w:r>
            <w:proofErr w:type="spellEnd"/>
            <w:r w:rsidRPr="00B92D59">
              <w:rPr>
                <w:rFonts w:ascii="Times New Roman" w:eastAsia="Times New Roman" w:hAnsi="Times New Roman" w:cs="Times New Roman"/>
                <w:sz w:val="14"/>
                <w:szCs w:val="14"/>
                <w:lang w:eastAsia="ru-RU"/>
              </w:rPr>
              <w:t xml:space="preserve">. Скорость копирования не менее 18 </w:t>
            </w:r>
            <w:proofErr w:type="spellStart"/>
            <w:proofErr w:type="gramStart"/>
            <w:r w:rsidRPr="00B92D59">
              <w:rPr>
                <w:rFonts w:ascii="Times New Roman" w:eastAsia="Times New Roman" w:hAnsi="Times New Roman" w:cs="Times New Roman"/>
                <w:sz w:val="14"/>
                <w:szCs w:val="14"/>
                <w:lang w:eastAsia="ru-RU"/>
              </w:rPr>
              <w:t>стр</w:t>
            </w:r>
            <w:proofErr w:type="spellEnd"/>
            <w:proofErr w:type="gramEnd"/>
            <w:r w:rsidRPr="00B92D59">
              <w:rPr>
                <w:rFonts w:ascii="Times New Roman" w:eastAsia="Times New Roman" w:hAnsi="Times New Roman" w:cs="Times New Roman"/>
                <w:sz w:val="14"/>
                <w:szCs w:val="14"/>
                <w:lang w:eastAsia="ru-RU"/>
              </w:rPr>
              <w:t>/мин. Максимальное количество копий за цикл 99.</w:t>
            </w:r>
          </w:p>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Лотки: Подача бумаги не менее 150 лист. Вывод бумаги не менее 100 лист.</w:t>
            </w:r>
          </w:p>
          <w:p w:rsidR="00B92D59" w:rsidRPr="00B92D59" w:rsidRDefault="00B92D59" w:rsidP="00B92D59">
            <w:pPr>
              <w:spacing w:after="0" w:line="240" w:lineRule="auto"/>
              <w:rPr>
                <w:rFonts w:ascii="Times New Roman" w:eastAsia="Times New Roman" w:hAnsi="Times New Roman" w:cs="Times New Roman"/>
                <w:sz w:val="14"/>
                <w:szCs w:val="14"/>
                <w:lang w:eastAsia="ru-RU"/>
              </w:rPr>
            </w:pPr>
            <w:r w:rsidRPr="00B92D59">
              <w:rPr>
                <w:rFonts w:ascii="Times New Roman" w:eastAsia="Times New Roman" w:hAnsi="Times New Roman" w:cs="Times New Roman"/>
                <w:sz w:val="14"/>
                <w:szCs w:val="14"/>
                <w:lang w:eastAsia="ru-RU"/>
              </w:rPr>
              <w:t>Печать на: карточках, пленках, этикетках, глянцевой бумаге, конвертах, матовой бумаге. Ресурс картриджа не менее 1600 страниц. Объем памяти не менее 8 Мб. Интерфейс USB 2.0.</w:t>
            </w:r>
          </w:p>
          <w:p w:rsidR="00BC4933" w:rsidRPr="00BC4933" w:rsidRDefault="00B92D59" w:rsidP="00B92D59">
            <w:pPr>
              <w:spacing w:after="0" w:line="240" w:lineRule="auto"/>
              <w:jc w:val="both"/>
              <w:rPr>
                <w:rFonts w:ascii="Times New Roman" w:eastAsia="Times New Roman" w:hAnsi="Times New Roman" w:cs="Times New Roman"/>
                <w:color w:val="000000"/>
                <w:sz w:val="16"/>
                <w:szCs w:val="16"/>
                <w:lang w:eastAsia="ru-RU"/>
              </w:rPr>
            </w:pPr>
            <w:r w:rsidRPr="00B92D59">
              <w:rPr>
                <w:rFonts w:ascii="Times New Roman" w:eastAsia="Times New Roman" w:hAnsi="Times New Roman" w:cs="Times New Roman"/>
                <w:sz w:val="14"/>
                <w:szCs w:val="14"/>
                <w:lang w:eastAsia="ru-RU"/>
              </w:rPr>
              <w:t>Комплект поставки: МФУ, картридж, оптический носитель с программным обеспечением и руководством пользователя в электронном формате, руководство по началу работы, кабель питания,  кабель подключения к компьютерной сети длиной не менее 3 м, USB кабель длиной не менее 2 м.</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vMerge w:val="restart"/>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r w:rsidRPr="00BC4933">
              <w:rPr>
                <w:rFonts w:ascii="Calibri" w:eastAsia="Times New Roman" w:hAnsi="Calibri" w:cs="Calibri"/>
                <w:color w:val="000000"/>
                <w:lang w:eastAsia="ru-RU"/>
              </w:rPr>
              <w:t> </w:t>
            </w:r>
          </w:p>
        </w:tc>
      </w:tr>
      <w:tr w:rsidR="00B92D59" w:rsidRPr="00BC4933" w:rsidTr="00B92D59">
        <w:trPr>
          <w:trHeight w:val="101"/>
        </w:trPr>
        <w:tc>
          <w:tcPr>
            <w:tcW w:w="2380" w:type="dxa"/>
            <w:vMerge/>
            <w:tcBorders>
              <w:top w:val="nil"/>
              <w:left w:val="double" w:sz="6" w:space="0" w:color="000000"/>
              <w:bottom w:val="double" w:sz="6" w:space="0" w:color="000000"/>
              <w:right w:val="single" w:sz="8" w:space="0" w:color="000000"/>
            </w:tcBorders>
            <w:vAlign w:val="center"/>
            <w:hideMark/>
          </w:tcPr>
          <w:p w:rsidR="00B92D59" w:rsidRPr="00BC4933" w:rsidRDefault="00B92D59" w:rsidP="00BC4933">
            <w:pPr>
              <w:spacing w:after="0" w:line="240" w:lineRule="auto"/>
              <w:rPr>
                <w:rFonts w:ascii="Times New Roman" w:eastAsia="Times New Roman" w:hAnsi="Times New Roman" w:cs="Times New Roman"/>
                <w:color w:val="000000"/>
                <w:sz w:val="16"/>
                <w:szCs w:val="16"/>
                <w:lang w:eastAsia="ru-RU"/>
              </w:rPr>
            </w:pPr>
          </w:p>
        </w:tc>
        <w:tc>
          <w:tcPr>
            <w:tcW w:w="11937" w:type="dxa"/>
            <w:gridSpan w:val="4"/>
            <w:tcBorders>
              <w:top w:val="nil"/>
              <w:left w:val="nil"/>
              <w:bottom w:val="single" w:sz="4" w:space="0" w:color="auto"/>
              <w:right w:val="single" w:sz="8" w:space="0" w:color="000000"/>
            </w:tcBorders>
            <w:shd w:val="clear" w:color="auto" w:fill="auto"/>
            <w:vAlign w:val="center"/>
            <w:hideMark/>
          </w:tcPr>
          <w:p w:rsidR="00B92D59" w:rsidRPr="00BC4933" w:rsidRDefault="00B92D59" w:rsidP="00336013">
            <w:pPr>
              <w:spacing w:after="0" w:line="240" w:lineRule="auto"/>
              <w:jc w:val="both"/>
              <w:rPr>
                <w:rFonts w:ascii="Times New Roman" w:eastAsia="Times New Roman" w:hAnsi="Times New Roman" w:cs="Times New Roman"/>
                <w:color w:val="000000"/>
                <w:sz w:val="16"/>
                <w:szCs w:val="16"/>
                <w:lang w:eastAsia="ru-RU"/>
              </w:rPr>
            </w:pPr>
          </w:p>
        </w:tc>
        <w:tc>
          <w:tcPr>
            <w:tcW w:w="1480" w:type="dxa"/>
            <w:vMerge/>
            <w:tcBorders>
              <w:top w:val="nil"/>
              <w:left w:val="single" w:sz="8" w:space="0" w:color="000000"/>
              <w:bottom w:val="double" w:sz="6" w:space="0" w:color="000000"/>
              <w:right w:val="double" w:sz="6" w:space="0" w:color="000000"/>
            </w:tcBorders>
            <w:vAlign w:val="center"/>
            <w:hideMark/>
          </w:tcPr>
          <w:p w:rsidR="00B92D59" w:rsidRPr="00BC4933" w:rsidRDefault="00B92D59" w:rsidP="00BC4933">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double" w:sz="6" w:space="0" w:color="000000"/>
              <w:bottom w:val="nil"/>
              <w:right w:val="nil"/>
            </w:tcBorders>
            <w:vAlign w:val="center"/>
            <w:hideMark/>
          </w:tcPr>
          <w:p w:rsidR="00B92D59" w:rsidRPr="00BC4933" w:rsidRDefault="00B92D59" w:rsidP="00BC4933">
            <w:pPr>
              <w:spacing w:after="0" w:line="240" w:lineRule="auto"/>
              <w:rPr>
                <w:rFonts w:ascii="Calibri" w:eastAsia="Times New Roman" w:hAnsi="Calibri" w:cs="Calibri"/>
                <w:color w:val="000000"/>
                <w:lang w:eastAsia="ru-RU"/>
              </w:rPr>
            </w:pPr>
          </w:p>
        </w:tc>
      </w:tr>
      <w:tr w:rsidR="00BC4933" w:rsidRPr="00BC4933" w:rsidTr="00B92D59">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4" w:space="0" w:color="auto"/>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6</w:t>
            </w:r>
          </w:p>
        </w:tc>
        <w:tc>
          <w:tcPr>
            <w:tcW w:w="2400" w:type="dxa"/>
            <w:tcBorders>
              <w:top w:val="single" w:sz="4" w:space="0" w:color="auto"/>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4" w:space="0" w:color="auto"/>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single" w:sz="4" w:space="0" w:color="auto"/>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75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9800,00</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9996,00</w:t>
            </w:r>
          </w:p>
        </w:tc>
        <w:tc>
          <w:tcPr>
            <w:tcW w:w="2400"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10143,00</w:t>
            </w:r>
          </w:p>
        </w:tc>
        <w:tc>
          <w:tcPr>
            <w:tcW w:w="4737"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9979,67</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9979,67</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58800,00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59976,00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60858,00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59878,02</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59878,02</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Источник бесперебойного питания</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702"/>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hideMark/>
          </w:tcPr>
          <w:p w:rsidR="00BC4933" w:rsidRPr="00BC4933" w:rsidRDefault="00B92D59" w:rsidP="008D58F7">
            <w:pPr>
              <w:spacing w:after="0" w:line="240" w:lineRule="auto"/>
              <w:rPr>
                <w:rFonts w:ascii="Times New Roman" w:eastAsia="Times New Roman" w:hAnsi="Times New Roman" w:cs="Times New Roman"/>
                <w:color w:val="000000"/>
                <w:sz w:val="16"/>
                <w:szCs w:val="16"/>
                <w:lang w:eastAsia="ru-RU"/>
              </w:rPr>
            </w:pPr>
            <w:r w:rsidRPr="00B92D59">
              <w:rPr>
                <w:rFonts w:ascii="Times New Roman" w:eastAsia="Times New Roman" w:hAnsi="Times New Roman" w:cs="Times New Roman"/>
                <w:color w:val="000000"/>
                <w:sz w:val="16"/>
                <w:szCs w:val="16"/>
                <w:lang w:eastAsia="ru-RU"/>
              </w:rPr>
              <w:t>Максимальная мощность 300 Вт/500 ВА,  входной разъем EURO. Выходные розетки типа IEC320, с батарейной поддержкой 3.  Частота при питании от батареи 50Гц/60Гц,   автоматический регулятор напряжения. Форма выходного сигнала-аппроксимированная синусоида. Тип аккумулятора- необслуживаемый кислотно-свинцовый 1,12</w:t>
            </w:r>
            <w:proofErr w:type="gramStart"/>
            <w:r w:rsidRPr="00B92D59">
              <w:rPr>
                <w:rFonts w:ascii="Times New Roman" w:eastAsia="Times New Roman" w:hAnsi="Times New Roman" w:cs="Times New Roman"/>
                <w:color w:val="000000"/>
                <w:sz w:val="16"/>
                <w:szCs w:val="16"/>
                <w:lang w:eastAsia="ru-RU"/>
              </w:rPr>
              <w:t>В</w:t>
            </w:r>
            <w:proofErr w:type="gramEnd"/>
            <w:r w:rsidRPr="00B92D59">
              <w:rPr>
                <w:rFonts w:ascii="Times New Roman" w:eastAsia="Times New Roman" w:hAnsi="Times New Roman" w:cs="Times New Roman"/>
                <w:color w:val="000000"/>
                <w:sz w:val="16"/>
                <w:szCs w:val="16"/>
                <w:lang w:eastAsia="ru-RU"/>
              </w:rPr>
              <w:t>, время заряда не более 6 часов, размер не менее 100*278*143мм</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nil"/>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4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3900,00</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3978,00</w:t>
            </w:r>
          </w:p>
        </w:tc>
        <w:tc>
          <w:tcPr>
            <w:tcW w:w="2400"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4036,50</w:t>
            </w:r>
          </w:p>
        </w:tc>
        <w:tc>
          <w:tcPr>
            <w:tcW w:w="4737" w:type="dxa"/>
            <w:tcBorders>
              <w:top w:val="nil"/>
              <w:left w:val="single" w:sz="8" w:space="0" w:color="auto"/>
              <w:bottom w:val="double" w:sz="6" w:space="0" w:color="000000"/>
              <w:right w:val="nil"/>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3971,50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3971,50</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7800,00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7956,00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8073,00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7943,00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7943,00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Экран</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242"/>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hideMark/>
          </w:tcPr>
          <w:p w:rsidR="00BC4933" w:rsidRPr="00BC4933" w:rsidRDefault="00BC4933" w:rsidP="008D58F7">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Экран настенный рулонный механический, размер полотна не менее 150x150см,  и с соотношением сторон 1:1.</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p>
        </w:tc>
        <w:tc>
          <w:tcPr>
            <w:tcW w:w="4737" w:type="dxa"/>
            <w:tcBorders>
              <w:top w:val="nil"/>
              <w:left w:val="nil"/>
              <w:bottom w:val="double" w:sz="6" w:space="0" w:color="000000"/>
              <w:right w:val="single" w:sz="8" w:space="0" w:color="auto"/>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4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3880,00</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4040,00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4080,00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4000,00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4000,00</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15520,00</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16160,00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16320,00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16000,00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16000,00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8D58F7">
        <w:trPr>
          <w:trHeight w:val="315"/>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Проектор</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22009A">
        <w:trPr>
          <w:trHeight w:val="1071"/>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hideMark/>
          </w:tcPr>
          <w:p w:rsidR="00BC4933" w:rsidRPr="00BC4933" w:rsidRDefault="00B92D59" w:rsidP="008D58F7">
            <w:pPr>
              <w:spacing w:after="0" w:line="240" w:lineRule="auto"/>
              <w:rPr>
                <w:rFonts w:ascii="Times New Roman" w:eastAsia="Times New Roman" w:hAnsi="Times New Roman" w:cs="Times New Roman"/>
                <w:color w:val="000000"/>
                <w:sz w:val="16"/>
                <w:szCs w:val="16"/>
                <w:lang w:eastAsia="ru-RU"/>
              </w:rPr>
            </w:pPr>
            <w:proofErr w:type="gramStart"/>
            <w:r w:rsidRPr="00B92D59">
              <w:rPr>
                <w:rFonts w:ascii="Times New Roman" w:eastAsia="Times New Roman" w:hAnsi="Times New Roman" w:cs="Times New Roman"/>
                <w:color w:val="000000"/>
                <w:sz w:val="16"/>
                <w:szCs w:val="16"/>
                <w:lang w:eastAsia="ru-RU"/>
              </w:rPr>
              <w:t>Технология DLP, реальное разрешение: не менее 1,024 x 768 пикселей</w:t>
            </w:r>
            <w:r w:rsidRPr="00B92D59">
              <w:rPr>
                <w:rFonts w:ascii="Cambria Math" w:eastAsia="Times New Roman" w:hAnsi="Cambria Math" w:cs="Cambria Math"/>
                <w:color w:val="000000"/>
                <w:sz w:val="16"/>
                <w:szCs w:val="16"/>
                <w:lang w:eastAsia="ru-RU"/>
              </w:rPr>
              <w:t>̆</w:t>
            </w:r>
            <w:r w:rsidRPr="00B92D59">
              <w:rPr>
                <w:rFonts w:ascii="Times New Roman" w:eastAsia="Times New Roman" w:hAnsi="Times New Roman" w:cs="Times New Roman"/>
                <w:color w:val="000000"/>
                <w:sz w:val="16"/>
                <w:szCs w:val="16"/>
                <w:lang w:eastAsia="ru-RU"/>
              </w:rPr>
              <w:t>, технология лазерно-светодиодная, срок службы (стандартный режим) не менее 20 000 часов, контраст не менее     20 000:1, яркость не менее 2700 ANSI лм, не менее 1.1x оптический</w:t>
            </w:r>
            <w:r w:rsidRPr="00B92D59">
              <w:rPr>
                <w:rFonts w:ascii="Cambria Math" w:eastAsia="Times New Roman" w:hAnsi="Cambria Math" w:cs="Cambria Math"/>
                <w:color w:val="000000"/>
                <w:sz w:val="16"/>
                <w:szCs w:val="16"/>
                <w:lang w:eastAsia="ru-RU"/>
              </w:rPr>
              <w:t>̆</w:t>
            </w:r>
            <w:r w:rsidRPr="00B92D59">
              <w:rPr>
                <w:rFonts w:ascii="Times New Roman" w:eastAsia="Times New Roman" w:hAnsi="Times New Roman" w:cs="Times New Roman"/>
                <w:color w:val="000000"/>
                <w:sz w:val="16"/>
                <w:szCs w:val="16"/>
                <w:lang w:eastAsia="ru-RU"/>
              </w:rPr>
              <w:t xml:space="preserve"> зум, фокус ручной</w:t>
            </w:r>
            <w:r w:rsidRPr="00B92D59">
              <w:rPr>
                <w:rFonts w:ascii="Cambria Math" w:eastAsia="Times New Roman" w:hAnsi="Cambria Math" w:cs="Cambria Math"/>
                <w:color w:val="000000"/>
                <w:sz w:val="16"/>
                <w:szCs w:val="16"/>
                <w:lang w:eastAsia="ru-RU"/>
              </w:rPr>
              <w:t>̆</w:t>
            </w:r>
            <w:r w:rsidRPr="00B92D59">
              <w:rPr>
                <w:rFonts w:ascii="Times New Roman" w:eastAsia="Times New Roman" w:hAnsi="Times New Roman" w:cs="Times New Roman"/>
                <w:color w:val="000000"/>
                <w:sz w:val="16"/>
                <w:szCs w:val="16"/>
                <w:lang w:eastAsia="ru-RU"/>
              </w:rPr>
              <w:t>, коррекция трапецеидальных искажении</w:t>
            </w:r>
            <w:r w:rsidRPr="00B92D59">
              <w:rPr>
                <w:rFonts w:ascii="Cambria Math" w:eastAsia="Times New Roman" w:hAnsi="Cambria Math" w:cs="Cambria Math"/>
                <w:color w:val="000000"/>
                <w:sz w:val="16"/>
                <w:szCs w:val="16"/>
                <w:lang w:eastAsia="ru-RU"/>
              </w:rPr>
              <w:t>̆</w:t>
            </w:r>
            <w:r w:rsidRPr="00B92D59">
              <w:rPr>
                <w:rFonts w:ascii="Times New Roman" w:eastAsia="Times New Roman" w:hAnsi="Times New Roman" w:cs="Times New Roman"/>
                <w:color w:val="000000"/>
                <w:sz w:val="16"/>
                <w:szCs w:val="16"/>
                <w:lang w:eastAsia="ru-RU"/>
              </w:rPr>
              <w:t xml:space="preserve"> (вертикальная) не менее 30°, разъемы не менее: 1 x 15-pin D-</w:t>
            </w:r>
            <w:proofErr w:type="spellStart"/>
            <w:r w:rsidRPr="00B92D59">
              <w:rPr>
                <w:rFonts w:ascii="Times New Roman" w:eastAsia="Times New Roman" w:hAnsi="Times New Roman" w:cs="Times New Roman"/>
                <w:color w:val="000000"/>
                <w:sz w:val="16"/>
                <w:szCs w:val="16"/>
                <w:lang w:eastAsia="ru-RU"/>
              </w:rPr>
              <w:t>Sub</w:t>
            </w:r>
            <w:proofErr w:type="spellEnd"/>
            <w:r w:rsidRPr="00B92D59">
              <w:rPr>
                <w:rFonts w:ascii="Times New Roman" w:eastAsia="Times New Roman" w:hAnsi="Times New Roman" w:cs="Times New Roman"/>
                <w:color w:val="000000"/>
                <w:sz w:val="16"/>
                <w:szCs w:val="16"/>
                <w:lang w:eastAsia="ru-RU"/>
              </w:rPr>
              <w:t xml:space="preserve"> (VGA), HDMI порт, </w:t>
            </w:r>
            <w:proofErr w:type="spellStart"/>
            <w:r w:rsidRPr="00B92D59">
              <w:rPr>
                <w:rFonts w:ascii="Times New Roman" w:eastAsia="Times New Roman" w:hAnsi="Times New Roman" w:cs="Times New Roman"/>
                <w:color w:val="000000"/>
                <w:sz w:val="16"/>
                <w:szCs w:val="16"/>
                <w:lang w:eastAsia="ru-RU"/>
              </w:rPr>
              <w:t>Stereo</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Mini</w:t>
            </w:r>
            <w:proofErr w:type="spellEnd"/>
            <w:proofErr w:type="gram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Jack</w:t>
            </w:r>
            <w:proofErr w:type="spellEnd"/>
            <w:r w:rsidRPr="00B92D59">
              <w:rPr>
                <w:rFonts w:ascii="Times New Roman" w:eastAsia="Times New Roman" w:hAnsi="Times New Roman" w:cs="Times New Roman"/>
                <w:color w:val="000000"/>
                <w:sz w:val="16"/>
                <w:szCs w:val="16"/>
                <w:lang w:eastAsia="ru-RU"/>
              </w:rPr>
              <w:t xml:space="preserve"> x1, RS-232C, USB. Функции: прямое включение, обратная проекция, стоп-кадр, </w:t>
            </w:r>
            <w:proofErr w:type="spellStart"/>
            <w:r w:rsidRPr="00B92D59">
              <w:rPr>
                <w:rFonts w:ascii="Times New Roman" w:eastAsia="Times New Roman" w:hAnsi="Times New Roman" w:cs="Times New Roman"/>
                <w:color w:val="000000"/>
                <w:sz w:val="16"/>
                <w:szCs w:val="16"/>
                <w:lang w:eastAsia="ru-RU"/>
              </w:rPr>
              <w:t>пустои</w:t>
            </w:r>
            <w:proofErr w:type="spellEnd"/>
            <w:r w:rsidRPr="00B92D59">
              <w:rPr>
                <w:rFonts w:ascii="Cambria Math" w:eastAsia="Times New Roman" w:hAnsi="Cambria Math" w:cs="Cambria Math"/>
                <w:color w:val="000000"/>
                <w:sz w:val="16"/>
                <w:szCs w:val="16"/>
                <w:lang w:eastAsia="ru-RU"/>
              </w:rPr>
              <w:t>̆</w:t>
            </w:r>
            <w:r w:rsidRPr="00B92D59">
              <w:rPr>
                <w:rFonts w:ascii="Times New Roman" w:eastAsia="Times New Roman" w:hAnsi="Times New Roman" w:cs="Times New Roman"/>
                <w:color w:val="000000"/>
                <w:sz w:val="16"/>
                <w:szCs w:val="16"/>
                <w:lang w:eastAsia="ru-RU"/>
              </w:rPr>
              <w:t xml:space="preserve"> экран, потолочное крепление. В комплект поставки входит потолочное крепление для проектора, кабель HDMI не менее 10 метров.</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BC4933" w:rsidRPr="00BC4933" w:rsidRDefault="00BC4933" w:rsidP="008D58F7">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nil"/>
              <w:left w:val="nil"/>
              <w:bottom w:val="double" w:sz="6" w:space="0" w:color="000000"/>
              <w:right w:val="single" w:sz="8" w:space="0" w:color="auto"/>
            </w:tcBorders>
            <w:shd w:val="clear" w:color="auto" w:fill="auto"/>
            <w:hideMark/>
          </w:tcPr>
          <w:p w:rsidR="00BC4933" w:rsidRPr="00BC4933" w:rsidRDefault="00BC4933" w:rsidP="008D58F7">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lastRenderedPageBreak/>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45"/>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44620,00</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46460,00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46920,00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46000,00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46000,00</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178480,00</w:t>
            </w:r>
          </w:p>
        </w:tc>
        <w:tc>
          <w:tcPr>
            <w:tcW w:w="2400" w:type="dxa"/>
            <w:tcBorders>
              <w:top w:val="nil"/>
              <w:left w:val="nil"/>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185840,00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187680,00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184000,00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184000,00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8D58F7">
        <w:trPr>
          <w:trHeight w:val="450"/>
        </w:trPr>
        <w:tc>
          <w:tcPr>
            <w:tcW w:w="2380" w:type="dxa"/>
            <w:tcBorders>
              <w:top w:val="nil"/>
              <w:left w:val="double" w:sz="6" w:space="0" w:color="000000"/>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Наименование товара, тех. </w:t>
            </w:r>
          </w:p>
        </w:tc>
        <w:tc>
          <w:tcPr>
            <w:tcW w:w="11937" w:type="dxa"/>
            <w:gridSpan w:val="4"/>
            <w:tcBorders>
              <w:top w:val="double" w:sz="6" w:space="0" w:color="000000"/>
              <w:left w:val="single" w:sz="8" w:space="0" w:color="000000"/>
              <w:bottom w:val="nil"/>
              <w:right w:val="single" w:sz="8" w:space="0" w:color="000000"/>
            </w:tcBorders>
            <w:shd w:val="clear" w:color="auto" w:fill="auto"/>
            <w:hideMark/>
          </w:tcPr>
          <w:p w:rsidR="00BC4933" w:rsidRPr="00BC4933" w:rsidRDefault="00BC4933" w:rsidP="008D58F7">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Роутер</w:t>
            </w:r>
          </w:p>
        </w:tc>
        <w:tc>
          <w:tcPr>
            <w:tcW w:w="1480" w:type="dxa"/>
            <w:vMerge w:val="restart"/>
            <w:tcBorders>
              <w:top w:val="nil"/>
              <w:left w:val="single" w:sz="8" w:space="0" w:color="000000"/>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8D58F7">
        <w:trPr>
          <w:trHeight w:val="1396"/>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 Характеристики</w:t>
            </w:r>
          </w:p>
        </w:tc>
        <w:tc>
          <w:tcPr>
            <w:tcW w:w="11937" w:type="dxa"/>
            <w:gridSpan w:val="4"/>
            <w:tcBorders>
              <w:top w:val="nil"/>
              <w:left w:val="single" w:sz="8" w:space="0" w:color="000000"/>
              <w:bottom w:val="double" w:sz="6" w:space="0" w:color="000000"/>
              <w:right w:val="single" w:sz="8" w:space="0" w:color="000000"/>
            </w:tcBorders>
            <w:shd w:val="clear" w:color="auto" w:fill="auto"/>
            <w:hideMark/>
          </w:tcPr>
          <w:p w:rsidR="00BC4933" w:rsidRPr="00BC4933" w:rsidRDefault="00B92D59" w:rsidP="008D58F7">
            <w:pPr>
              <w:spacing w:after="0" w:line="240" w:lineRule="auto"/>
              <w:rPr>
                <w:rFonts w:ascii="Times New Roman" w:eastAsia="Times New Roman" w:hAnsi="Times New Roman" w:cs="Times New Roman"/>
                <w:color w:val="000000"/>
                <w:sz w:val="16"/>
                <w:szCs w:val="16"/>
                <w:lang w:eastAsia="ru-RU"/>
              </w:rPr>
            </w:pPr>
            <w:proofErr w:type="gramStart"/>
            <w:r w:rsidRPr="00B92D59">
              <w:rPr>
                <w:rFonts w:ascii="Times New Roman" w:eastAsia="Times New Roman" w:hAnsi="Times New Roman" w:cs="Times New Roman"/>
                <w:color w:val="000000"/>
                <w:sz w:val="16"/>
                <w:szCs w:val="16"/>
                <w:lang w:eastAsia="ru-RU"/>
              </w:rPr>
              <w:t>Роутер настольный, точка доступа 802.11ас(</w:t>
            </w:r>
            <w:proofErr w:type="spellStart"/>
            <w:r w:rsidRPr="00B92D59">
              <w:rPr>
                <w:rFonts w:ascii="Times New Roman" w:eastAsia="Times New Roman" w:hAnsi="Times New Roman" w:cs="Times New Roman"/>
                <w:color w:val="000000"/>
                <w:sz w:val="16"/>
                <w:szCs w:val="16"/>
                <w:lang w:eastAsia="ru-RU"/>
              </w:rPr>
              <w:t>draft</w:t>
            </w:r>
            <w:proofErr w:type="spellEnd"/>
            <w:r w:rsidRPr="00B92D59">
              <w:rPr>
                <w:rFonts w:ascii="Times New Roman" w:eastAsia="Times New Roman" w:hAnsi="Times New Roman" w:cs="Times New Roman"/>
                <w:color w:val="000000"/>
                <w:sz w:val="16"/>
                <w:szCs w:val="16"/>
                <w:lang w:eastAsia="ru-RU"/>
              </w:rPr>
              <w:t xml:space="preserve">), 802.11а, 802.11 n, 802.11 d,8-02.11g,1900 Мбит/с; </w:t>
            </w:r>
            <w:proofErr w:type="spellStart"/>
            <w:r w:rsidRPr="00B92D59">
              <w:rPr>
                <w:rFonts w:ascii="Times New Roman" w:eastAsia="Times New Roman" w:hAnsi="Times New Roman" w:cs="Times New Roman"/>
                <w:color w:val="000000"/>
                <w:sz w:val="16"/>
                <w:szCs w:val="16"/>
                <w:lang w:eastAsia="ru-RU"/>
              </w:rPr>
              <w:t>свич</w:t>
            </w:r>
            <w:proofErr w:type="spellEnd"/>
            <w:r w:rsidRPr="00B92D59">
              <w:rPr>
                <w:rFonts w:ascii="Times New Roman" w:eastAsia="Times New Roman" w:hAnsi="Times New Roman" w:cs="Times New Roman"/>
                <w:color w:val="000000"/>
                <w:sz w:val="16"/>
                <w:szCs w:val="16"/>
                <w:lang w:eastAsia="ru-RU"/>
              </w:rPr>
              <w:t xml:space="preserve"> не менее  4-портовый, 10/100/1000 Мбит/с; точка доступа-</w:t>
            </w:r>
            <w:proofErr w:type="spellStart"/>
            <w:r w:rsidRPr="00B92D59">
              <w:rPr>
                <w:rFonts w:ascii="Times New Roman" w:eastAsia="Times New Roman" w:hAnsi="Times New Roman" w:cs="Times New Roman"/>
                <w:color w:val="000000"/>
                <w:sz w:val="16"/>
                <w:szCs w:val="16"/>
                <w:lang w:eastAsia="ru-RU"/>
              </w:rPr>
              <w:t>антена</w:t>
            </w:r>
            <w:proofErr w:type="spellEnd"/>
            <w:r w:rsidRPr="00B92D59">
              <w:rPr>
                <w:rFonts w:ascii="Times New Roman" w:eastAsia="Times New Roman" w:hAnsi="Times New Roman" w:cs="Times New Roman"/>
                <w:color w:val="000000"/>
                <w:sz w:val="16"/>
                <w:szCs w:val="16"/>
                <w:lang w:eastAsia="ru-RU"/>
              </w:rPr>
              <w:t xml:space="preserve"> тройная; протоколы- IGMPv1,IGMPv2,IGMPv3, </w:t>
            </w:r>
            <w:proofErr w:type="spellStart"/>
            <w:r w:rsidRPr="00B92D59">
              <w:rPr>
                <w:rFonts w:ascii="Times New Roman" w:eastAsia="Times New Roman" w:hAnsi="Times New Roman" w:cs="Times New Roman"/>
                <w:color w:val="000000"/>
                <w:sz w:val="16"/>
                <w:szCs w:val="16"/>
                <w:lang w:eastAsia="ru-RU"/>
              </w:rPr>
              <w:t>statikIP</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routing</w:t>
            </w:r>
            <w:proofErr w:type="spellEnd"/>
            <w:r w:rsidRPr="00B92D59">
              <w:rPr>
                <w:rFonts w:ascii="Times New Roman" w:eastAsia="Times New Roman" w:hAnsi="Times New Roman" w:cs="Times New Roman"/>
                <w:color w:val="000000"/>
                <w:sz w:val="16"/>
                <w:szCs w:val="16"/>
                <w:lang w:eastAsia="ru-RU"/>
              </w:rPr>
              <w:t xml:space="preserve">, поддержка DHCP, FTP, протоколы сетевые-DDNS,DNS,IPSec,L2TP, </w:t>
            </w:r>
            <w:proofErr w:type="spellStart"/>
            <w:r w:rsidRPr="00B92D59">
              <w:rPr>
                <w:rFonts w:ascii="Times New Roman" w:eastAsia="Times New Roman" w:hAnsi="Times New Roman" w:cs="Times New Roman"/>
                <w:color w:val="000000"/>
                <w:sz w:val="16"/>
                <w:szCs w:val="16"/>
                <w:lang w:eastAsia="ru-RU"/>
              </w:rPr>
              <w:t>NTP,PPPoE</w:t>
            </w:r>
            <w:proofErr w:type="spellEnd"/>
            <w:r w:rsidRPr="00B92D59">
              <w:rPr>
                <w:rFonts w:ascii="Times New Roman" w:eastAsia="Times New Roman" w:hAnsi="Times New Roman" w:cs="Times New Roman"/>
                <w:color w:val="000000"/>
                <w:sz w:val="16"/>
                <w:szCs w:val="16"/>
                <w:lang w:eastAsia="ru-RU"/>
              </w:rPr>
              <w:t xml:space="preserve">, PPTP; поддержка </w:t>
            </w:r>
            <w:proofErr w:type="spellStart"/>
            <w:r w:rsidRPr="00B92D59">
              <w:rPr>
                <w:rFonts w:ascii="Times New Roman" w:eastAsia="Times New Roman" w:hAnsi="Times New Roman" w:cs="Times New Roman"/>
                <w:color w:val="000000"/>
                <w:sz w:val="16"/>
                <w:szCs w:val="16"/>
                <w:lang w:eastAsia="ru-RU"/>
              </w:rPr>
              <w:t>Quality</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of</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Service</w:t>
            </w:r>
            <w:proofErr w:type="spellEnd"/>
            <w:r w:rsidRPr="00B92D59">
              <w:rPr>
                <w:rFonts w:ascii="Times New Roman" w:eastAsia="Times New Roman" w:hAnsi="Times New Roman" w:cs="Times New Roman"/>
                <w:color w:val="000000"/>
                <w:sz w:val="16"/>
                <w:szCs w:val="16"/>
                <w:lang w:eastAsia="ru-RU"/>
              </w:rPr>
              <w:t xml:space="preserve"> (802.11е), </w:t>
            </w:r>
            <w:proofErr w:type="spellStart"/>
            <w:r w:rsidRPr="00B92D59">
              <w:rPr>
                <w:rFonts w:ascii="Times New Roman" w:eastAsia="Times New Roman" w:hAnsi="Times New Roman" w:cs="Times New Roman"/>
                <w:color w:val="000000"/>
                <w:sz w:val="16"/>
                <w:szCs w:val="16"/>
                <w:lang w:eastAsia="ru-RU"/>
              </w:rPr>
              <w:t>Dinamic</w:t>
            </w:r>
            <w:proofErr w:type="spellEnd"/>
            <w:r w:rsidRPr="00B92D59">
              <w:rPr>
                <w:rFonts w:ascii="Times New Roman" w:eastAsia="Times New Roman" w:hAnsi="Times New Roman" w:cs="Times New Roman"/>
                <w:color w:val="000000"/>
                <w:sz w:val="16"/>
                <w:szCs w:val="16"/>
                <w:lang w:eastAsia="ru-RU"/>
              </w:rPr>
              <w:t xml:space="preserve"> DNS, протокол IPv6.</w:t>
            </w:r>
            <w:proofErr w:type="gramEnd"/>
            <w:r w:rsidRPr="00B92D59">
              <w:rPr>
                <w:rFonts w:ascii="Times New Roman" w:eastAsia="Times New Roman" w:hAnsi="Times New Roman" w:cs="Times New Roman"/>
                <w:color w:val="000000"/>
                <w:sz w:val="16"/>
                <w:szCs w:val="16"/>
                <w:lang w:eastAsia="ru-RU"/>
              </w:rPr>
              <w:t xml:space="preserve"> Безопасность: защита от </w:t>
            </w:r>
            <w:proofErr w:type="spellStart"/>
            <w:r w:rsidRPr="00B92D59">
              <w:rPr>
                <w:rFonts w:ascii="Times New Roman" w:eastAsia="Times New Roman" w:hAnsi="Times New Roman" w:cs="Times New Roman"/>
                <w:color w:val="000000"/>
                <w:sz w:val="16"/>
                <w:szCs w:val="16"/>
                <w:lang w:eastAsia="ru-RU"/>
              </w:rPr>
              <w:t>DoS-атак</w:t>
            </w:r>
            <w:proofErr w:type="gramStart"/>
            <w:r w:rsidRPr="00B92D59">
              <w:rPr>
                <w:rFonts w:ascii="Times New Roman" w:eastAsia="Times New Roman" w:hAnsi="Times New Roman" w:cs="Times New Roman"/>
                <w:color w:val="000000"/>
                <w:sz w:val="16"/>
                <w:szCs w:val="16"/>
                <w:lang w:eastAsia="ru-RU"/>
              </w:rPr>
              <w:t>,ф</w:t>
            </w:r>
            <w:proofErr w:type="gramEnd"/>
            <w:r w:rsidRPr="00B92D59">
              <w:rPr>
                <w:rFonts w:ascii="Times New Roman" w:eastAsia="Times New Roman" w:hAnsi="Times New Roman" w:cs="Times New Roman"/>
                <w:color w:val="000000"/>
                <w:sz w:val="16"/>
                <w:szCs w:val="16"/>
                <w:lang w:eastAsia="ru-RU"/>
              </w:rPr>
              <w:t>ильтрация</w:t>
            </w:r>
            <w:proofErr w:type="spellEnd"/>
            <w:r w:rsidRPr="00B92D59">
              <w:rPr>
                <w:rFonts w:ascii="Times New Roman" w:eastAsia="Times New Roman" w:hAnsi="Times New Roman" w:cs="Times New Roman"/>
                <w:color w:val="000000"/>
                <w:sz w:val="16"/>
                <w:szCs w:val="16"/>
                <w:lang w:eastAsia="ru-RU"/>
              </w:rPr>
              <w:t xml:space="preserve"> IP -адресов, контроля доступа(ASL), SPI, родительский контроль, </w:t>
            </w:r>
            <w:proofErr w:type="spellStart"/>
            <w:r w:rsidRPr="00B92D59">
              <w:rPr>
                <w:rFonts w:ascii="Times New Roman" w:eastAsia="Times New Roman" w:hAnsi="Times New Roman" w:cs="Times New Roman"/>
                <w:color w:val="000000"/>
                <w:sz w:val="16"/>
                <w:szCs w:val="16"/>
                <w:lang w:eastAsia="ru-RU"/>
              </w:rPr>
              <w:t>поддержкаVPN</w:t>
            </w:r>
            <w:proofErr w:type="spellEnd"/>
            <w:r w:rsidRPr="00B92D59">
              <w:rPr>
                <w:rFonts w:ascii="Times New Roman" w:eastAsia="Times New Roman" w:hAnsi="Times New Roman" w:cs="Times New Roman"/>
                <w:color w:val="000000"/>
                <w:sz w:val="16"/>
                <w:szCs w:val="16"/>
                <w:lang w:eastAsia="ru-RU"/>
              </w:rPr>
              <w:t xml:space="preserve">, методы авторизации </w:t>
            </w:r>
            <w:proofErr w:type="spellStart"/>
            <w:r w:rsidRPr="00B92D59">
              <w:rPr>
                <w:rFonts w:ascii="Times New Roman" w:eastAsia="Times New Roman" w:hAnsi="Times New Roman" w:cs="Times New Roman"/>
                <w:color w:val="000000"/>
                <w:sz w:val="16"/>
                <w:szCs w:val="16"/>
                <w:lang w:eastAsia="ru-RU"/>
              </w:rPr>
              <w:t>Radio</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Service</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set</w:t>
            </w:r>
            <w:proofErr w:type="spellEnd"/>
            <w:r w:rsidRPr="00B92D59">
              <w:rPr>
                <w:rFonts w:ascii="Times New Roman" w:eastAsia="Times New Roman" w:hAnsi="Times New Roman" w:cs="Times New Roman"/>
                <w:color w:val="000000"/>
                <w:sz w:val="16"/>
                <w:szCs w:val="16"/>
                <w:lang w:eastAsia="ru-RU"/>
              </w:rPr>
              <w:t xml:space="preserve"> ID (</w:t>
            </w:r>
            <w:proofErr w:type="spellStart"/>
            <w:r w:rsidRPr="00B92D59">
              <w:rPr>
                <w:rFonts w:ascii="Times New Roman" w:eastAsia="Times New Roman" w:hAnsi="Times New Roman" w:cs="Times New Roman"/>
                <w:color w:val="000000"/>
                <w:sz w:val="16"/>
                <w:szCs w:val="16"/>
                <w:lang w:eastAsia="ru-RU"/>
              </w:rPr>
              <w:t>SSId</w:t>
            </w:r>
            <w:proofErr w:type="spellEnd"/>
            <w:r w:rsidRPr="00B92D59">
              <w:rPr>
                <w:rFonts w:ascii="Times New Roman" w:eastAsia="Times New Roman" w:hAnsi="Times New Roman" w:cs="Times New Roman"/>
                <w:color w:val="000000"/>
                <w:sz w:val="16"/>
                <w:szCs w:val="16"/>
                <w:lang w:eastAsia="ru-RU"/>
              </w:rPr>
              <w:t xml:space="preserve">), встроенный </w:t>
            </w:r>
            <w:proofErr w:type="spellStart"/>
            <w:r w:rsidRPr="00B92D59">
              <w:rPr>
                <w:rFonts w:ascii="Times New Roman" w:eastAsia="Times New Roman" w:hAnsi="Times New Roman" w:cs="Times New Roman"/>
                <w:color w:val="000000"/>
                <w:sz w:val="16"/>
                <w:szCs w:val="16"/>
                <w:lang w:eastAsia="ru-RU"/>
              </w:rPr>
              <w:t>файрвол</w:t>
            </w:r>
            <w:proofErr w:type="spellEnd"/>
            <w:r w:rsidRPr="00B92D59">
              <w:rPr>
                <w:rFonts w:ascii="Times New Roman" w:eastAsia="Times New Roman" w:hAnsi="Times New Roman" w:cs="Times New Roman"/>
                <w:color w:val="000000"/>
                <w:sz w:val="16"/>
                <w:szCs w:val="16"/>
                <w:lang w:eastAsia="ru-RU"/>
              </w:rPr>
              <w:t xml:space="preserve">, алгоритм </w:t>
            </w:r>
            <w:proofErr w:type="spellStart"/>
            <w:r w:rsidRPr="00B92D59">
              <w:rPr>
                <w:rFonts w:ascii="Times New Roman" w:eastAsia="Times New Roman" w:hAnsi="Times New Roman" w:cs="Times New Roman"/>
                <w:color w:val="000000"/>
                <w:sz w:val="16"/>
                <w:szCs w:val="16"/>
                <w:lang w:eastAsia="ru-RU"/>
              </w:rPr>
              <w:t>шифровывания</w:t>
            </w:r>
            <w:proofErr w:type="spellEnd"/>
            <w:r w:rsidRPr="00B92D59">
              <w:rPr>
                <w:rFonts w:ascii="Times New Roman" w:eastAsia="Times New Roman" w:hAnsi="Times New Roman" w:cs="Times New Roman"/>
                <w:color w:val="000000"/>
                <w:sz w:val="16"/>
                <w:szCs w:val="16"/>
                <w:lang w:eastAsia="ru-RU"/>
              </w:rPr>
              <w:t xml:space="preserve"> -128 </w:t>
            </w:r>
            <w:proofErr w:type="spellStart"/>
            <w:r w:rsidRPr="00B92D59">
              <w:rPr>
                <w:rFonts w:ascii="Times New Roman" w:eastAsia="Times New Roman" w:hAnsi="Times New Roman" w:cs="Times New Roman"/>
                <w:color w:val="000000"/>
                <w:sz w:val="16"/>
                <w:szCs w:val="16"/>
                <w:lang w:eastAsia="ru-RU"/>
              </w:rPr>
              <w:t>bit</w:t>
            </w:r>
            <w:proofErr w:type="spellEnd"/>
            <w:r w:rsidRPr="00B92D59">
              <w:rPr>
                <w:rFonts w:ascii="Times New Roman" w:eastAsia="Times New Roman" w:hAnsi="Times New Roman" w:cs="Times New Roman"/>
                <w:color w:val="000000"/>
                <w:sz w:val="16"/>
                <w:szCs w:val="16"/>
                <w:lang w:eastAsia="ru-RU"/>
              </w:rPr>
              <w:t xml:space="preserve"> WEP,64-bit WEP,WPA-</w:t>
            </w:r>
            <w:proofErr w:type="spellStart"/>
            <w:r w:rsidRPr="00B92D59">
              <w:rPr>
                <w:rFonts w:ascii="Times New Roman" w:eastAsia="Times New Roman" w:hAnsi="Times New Roman" w:cs="Times New Roman"/>
                <w:color w:val="000000"/>
                <w:sz w:val="16"/>
                <w:szCs w:val="16"/>
                <w:lang w:eastAsia="ru-RU"/>
              </w:rPr>
              <w:t>Enterprise</w:t>
            </w:r>
            <w:proofErr w:type="spellEnd"/>
            <w:r w:rsidRPr="00B92D59">
              <w:rPr>
                <w:rFonts w:ascii="Times New Roman" w:eastAsia="Times New Roman" w:hAnsi="Times New Roman" w:cs="Times New Roman"/>
                <w:color w:val="000000"/>
                <w:sz w:val="16"/>
                <w:szCs w:val="16"/>
                <w:lang w:eastAsia="ru-RU"/>
              </w:rPr>
              <w:t xml:space="preserve">, WPA-PSK, WPA2, WPA2-PSK. Режим безопасности настройки </w:t>
            </w:r>
            <w:proofErr w:type="spellStart"/>
            <w:r w:rsidRPr="00B92D59">
              <w:rPr>
                <w:rFonts w:ascii="Times New Roman" w:eastAsia="Times New Roman" w:hAnsi="Times New Roman" w:cs="Times New Roman"/>
                <w:color w:val="000000"/>
                <w:sz w:val="16"/>
                <w:szCs w:val="16"/>
                <w:lang w:eastAsia="ru-RU"/>
              </w:rPr>
              <w:t>Wi-Fi</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Web</w:t>
            </w:r>
            <w:proofErr w:type="spellEnd"/>
            <w:r w:rsidRPr="00B92D59">
              <w:rPr>
                <w:rFonts w:ascii="Times New Roman" w:eastAsia="Times New Roman" w:hAnsi="Times New Roman" w:cs="Times New Roman"/>
                <w:color w:val="000000"/>
                <w:sz w:val="16"/>
                <w:szCs w:val="16"/>
                <w:lang w:eastAsia="ru-RU"/>
              </w:rPr>
              <w:t xml:space="preserve">- интерфейс, статус </w:t>
            </w:r>
            <w:proofErr w:type="spellStart"/>
            <w:r w:rsidRPr="00B92D59">
              <w:rPr>
                <w:rFonts w:ascii="Times New Roman" w:eastAsia="Times New Roman" w:hAnsi="Times New Roman" w:cs="Times New Roman"/>
                <w:color w:val="000000"/>
                <w:sz w:val="16"/>
                <w:szCs w:val="16"/>
                <w:lang w:eastAsia="ru-RU"/>
              </w:rPr>
              <w:t>порта</w:t>
            </w:r>
            <w:proofErr w:type="gramStart"/>
            <w:r w:rsidRPr="00B92D59">
              <w:rPr>
                <w:rFonts w:ascii="Times New Roman" w:eastAsia="Times New Roman" w:hAnsi="Times New Roman" w:cs="Times New Roman"/>
                <w:color w:val="000000"/>
                <w:sz w:val="16"/>
                <w:szCs w:val="16"/>
                <w:lang w:eastAsia="ru-RU"/>
              </w:rPr>
              <w:t>.В</w:t>
            </w:r>
            <w:proofErr w:type="gramEnd"/>
            <w:r w:rsidRPr="00B92D59">
              <w:rPr>
                <w:rFonts w:ascii="Times New Roman" w:eastAsia="Times New Roman" w:hAnsi="Times New Roman" w:cs="Times New Roman"/>
                <w:color w:val="000000"/>
                <w:sz w:val="16"/>
                <w:szCs w:val="16"/>
                <w:lang w:eastAsia="ru-RU"/>
              </w:rPr>
              <w:t>строенный</w:t>
            </w:r>
            <w:proofErr w:type="spellEnd"/>
            <w:r w:rsidRPr="00B92D59">
              <w:rPr>
                <w:rFonts w:ascii="Times New Roman" w:eastAsia="Times New Roman" w:hAnsi="Times New Roman" w:cs="Times New Roman"/>
                <w:color w:val="000000"/>
                <w:sz w:val="16"/>
                <w:szCs w:val="16"/>
                <w:lang w:eastAsia="ru-RU"/>
              </w:rPr>
              <w:t xml:space="preserve"> </w:t>
            </w:r>
            <w:proofErr w:type="spellStart"/>
            <w:r w:rsidRPr="00B92D59">
              <w:rPr>
                <w:rFonts w:ascii="Times New Roman" w:eastAsia="Times New Roman" w:hAnsi="Times New Roman" w:cs="Times New Roman"/>
                <w:color w:val="000000"/>
                <w:sz w:val="16"/>
                <w:szCs w:val="16"/>
                <w:lang w:eastAsia="ru-RU"/>
              </w:rPr>
              <w:t>торрент</w:t>
            </w:r>
            <w:proofErr w:type="spellEnd"/>
            <w:r w:rsidRPr="00B92D59">
              <w:rPr>
                <w:rFonts w:ascii="Times New Roman" w:eastAsia="Times New Roman" w:hAnsi="Times New Roman" w:cs="Times New Roman"/>
                <w:color w:val="000000"/>
                <w:sz w:val="16"/>
                <w:szCs w:val="16"/>
                <w:lang w:eastAsia="ru-RU"/>
              </w:rPr>
              <w:t>-клиент, принт-сервер, порты USB 2.0, USB 3.0. Внешний блок питания, сетевой кабель в комплекте. Размеры не менее 220*160*83мм.</w:t>
            </w:r>
          </w:p>
        </w:tc>
        <w:tc>
          <w:tcPr>
            <w:tcW w:w="1480" w:type="dxa"/>
            <w:vMerge/>
            <w:tcBorders>
              <w:top w:val="nil"/>
              <w:left w:val="single" w:sz="8" w:space="0" w:color="000000"/>
              <w:bottom w:val="double" w:sz="6" w:space="0" w:color="000000"/>
              <w:right w:val="double" w:sz="6" w:space="0" w:color="000000"/>
            </w:tcBorders>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3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jc w:val="right"/>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BC4933">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4737" w:type="dxa"/>
            <w:tcBorders>
              <w:top w:val="nil"/>
              <w:left w:val="nil"/>
              <w:bottom w:val="double" w:sz="6" w:space="0" w:color="000000"/>
              <w:right w:val="single" w:sz="8" w:space="0" w:color="auto"/>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30"/>
        </w:trPr>
        <w:tc>
          <w:tcPr>
            <w:tcW w:w="2380" w:type="dxa"/>
            <w:tcBorders>
              <w:top w:val="nil"/>
              <w:left w:val="double" w:sz="6" w:space="0" w:color="000000"/>
              <w:bottom w:val="double" w:sz="6" w:space="0" w:color="000000"/>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Модель, производитель</w:t>
            </w:r>
          </w:p>
        </w:tc>
        <w:tc>
          <w:tcPr>
            <w:tcW w:w="11937" w:type="dxa"/>
            <w:gridSpan w:val="4"/>
            <w:tcBorders>
              <w:top w:val="double" w:sz="6" w:space="0" w:color="000000"/>
              <w:left w:val="single" w:sz="8" w:space="0" w:color="000000"/>
              <w:bottom w:val="double" w:sz="6" w:space="0" w:color="000000"/>
              <w:right w:val="single" w:sz="8" w:space="0" w:color="000000"/>
            </w:tcBorders>
            <w:shd w:val="clear" w:color="auto" w:fill="auto"/>
            <w:vAlign w:val="center"/>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12900,00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13158,00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13351,50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13136,50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13136,50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38700,00</w:t>
            </w:r>
          </w:p>
        </w:tc>
        <w:tc>
          <w:tcPr>
            <w:tcW w:w="2400" w:type="dxa"/>
            <w:tcBorders>
              <w:top w:val="nil"/>
              <w:left w:val="nil"/>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39474,00</w:t>
            </w:r>
          </w:p>
        </w:tc>
        <w:tc>
          <w:tcPr>
            <w:tcW w:w="2400"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40054,50</w:t>
            </w:r>
          </w:p>
        </w:tc>
        <w:tc>
          <w:tcPr>
            <w:tcW w:w="4737" w:type="dxa"/>
            <w:tcBorders>
              <w:top w:val="nil"/>
              <w:left w:val="single" w:sz="8" w:space="0" w:color="auto"/>
              <w:bottom w:val="double" w:sz="6" w:space="0" w:color="000000"/>
              <w:right w:val="nil"/>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39409,50</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39409,50</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ВСЕГО</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559 700,00</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575 014,00</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582 499,50</w:t>
            </w:r>
          </w:p>
        </w:tc>
        <w:tc>
          <w:tcPr>
            <w:tcW w:w="4737"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572 404,49</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572 404,49</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double" w:sz="6" w:space="0" w:color="000000"/>
              <w:bottom w:val="double" w:sz="6" w:space="0" w:color="000000"/>
              <w:right w:val="nil"/>
            </w:tcBorders>
            <w:shd w:val="clear" w:color="auto" w:fill="auto"/>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ВСЕГО с доставкой</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559 700,00</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575 014,00</w:t>
            </w:r>
          </w:p>
        </w:tc>
        <w:tc>
          <w:tcPr>
            <w:tcW w:w="2400"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582 499,50</w:t>
            </w:r>
          </w:p>
        </w:tc>
        <w:tc>
          <w:tcPr>
            <w:tcW w:w="4737" w:type="dxa"/>
            <w:tcBorders>
              <w:top w:val="nil"/>
              <w:left w:val="single" w:sz="8" w:space="0" w:color="000000"/>
              <w:bottom w:val="single" w:sz="8"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572 404,49</w:t>
            </w:r>
          </w:p>
        </w:tc>
        <w:tc>
          <w:tcPr>
            <w:tcW w:w="1480" w:type="dxa"/>
            <w:tcBorders>
              <w:top w:val="nil"/>
              <w:left w:val="single" w:sz="8" w:space="0" w:color="000000"/>
              <w:bottom w:val="double" w:sz="6" w:space="0" w:color="000000"/>
              <w:right w:val="double" w:sz="6" w:space="0" w:color="000000"/>
            </w:tcBorders>
            <w:shd w:val="clear" w:color="auto" w:fill="auto"/>
            <w:hideMark/>
          </w:tcPr>
          <w:p w:rsidR="00BC4933" w:rsidRPr="00BC4933" w:rsidRDefault="00BC4933" w:rsidP="00BC4933">
            <w:pPr>
              <w:spacing w:after="0" w:line="240" w:lineRule="auto"/>
              <w:jc w:val="center"/>
              <w:rPr>
                <w:rFonts w:ascii="Times New Roman" w:eastAsia="Times New Roman" w:hAnsi="Times New Roman" w:cs="Times New Roman"/>
                <w:b/>
                <w:bCs/>
                <w:color w:val="000000"/>
                <w:sz w:val="16"/>
                <w:szCs w:val="16"/>
                <w:lang w:eastAsia="ru-RU"/>
              </w:rPr>
            </w:pPr>
            <w:r w:rsidRPr="00BC4933">
              <w:rPr>
                <w:rFonts w:ascii="Times New Roman" w:eastAsia="Times New Roman" w:hAnsi="Times New Roman" w:cs="Times New Roman"/>
                <w:b/>
                <w:bCs/>
                <w:color w:val="000000"/>
                <w:sz w:val="16"/>
                <w:szCs w:val="16"/>
                <w:lang w:eastAsia="ru-RU"/>
              </w:rPr>
              <w:t>572 404,49</w:t>
            </w:r>
          </w:p>
        </w:tc>
        <w:tc>
          <w:tcPr>
            <w:tcW w:w="96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p>
        </w:tc>
      </w:tr>
      <w:tr w:rsidR="00BC4933" w:rsidRPr="00BC4933" w:rsidTr="00336013">
        <w:trPr>
          <w:trHeight w:val="315"/>
        </w:trPr>
        <w:tc>
          <w:tcPr>
            <w:tcW w:w="238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240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240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240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4737"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1480" w:type="dxa"/>
            <w:tcBorders>
              <w:top w:val="nil"/>
              <w:left w:val="nil"/>
              <w:bottom w:val="nil"/>
              <w:right w:val="nil"/>
            </w:tcBorders>
            <w:shd w:val="clear" w:color="auto" w:fill="auto"/>
            <w:noWrap/>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225"/>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Начальная максимальная цена контракта составляет 572 404  (пятьсот семьдесят две тысячи чет</w:t>
            </w:r>
            <w:r>
              <w:rPr>
                <w:rFonts w:ascii="Times New Roman" w:eastAsia="Times New Roman" w:hAnsi="Times New Roman" w:cs="Times New Roman"/>
                <w:color w:val="000000"/>
                <w:sz w:val="16"/>
                <w:szCs w:val="16"/>
                <w:lang w:eastAsia="ru-RU"/>
              </w:rPr>
              <w:t>ы</w:t>
            </w:r>
            <w:r w:rsidRPr="00BC4933">
              <w:rPr>
                <w:rFonts w:ascii="Times New Roman" w:eastAsia="Times New Roman" w:hAnsi="Times New Roman" w:cs="Times New Roman"/>
                <w:color w:val="000000"/>
                <w:sz w:val="16"/>
                <w:szCs w:val="16"/>
                <w:lang w:eastAsia="ru-RU"/>
              </w:rPr>
              <w:t>реста четыре) рубля 49 копеек</w:t>
            </w:r>
          </w:p>
        </w:tc>
        <w:tc>
          <w:tcPr>
            <w:tcW w:w="960" w:type="dxa"/>
            <w:vMerge w:val="restart"/>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960" w:type="dxa"/>
            <w:vMerge/>
            <w:tcBorders>
              <w:top w:val="nil"/>
              <w:left w:val="nil"/>
              <w:bottom w:val="nil"/>
              <w:right w:val="nil"/>
            </w:tcBorders>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225"/>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1* - Коммерческое предложение  № comoffers-1079/1 от 23.09.2015г., № comoffers-1089 от 24.09.2015г.</w:t>
            </w:r>
          </w:p>
        </w:tc>
        <w:tc>
          <w:tcPr>
            <w:tcW w:w="960" w:type="dxa"/>
            <w:vMerge/>
            <w:tcBorders>
              <w:top w:val="nil"/>
              <w:left w:val="nil"/>
              <w:bottom w:val="nil"/>
              <w:right w:val="nil"/>
            </w:tcBorders>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225"/>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2* - Коммерческое предложение  № 698523689 от 23.09.2015г., № 698523692 от 24.09.2015г.</w:t>
            </w:r>
          </w:p>
        </w:tc>
        <w:tc>
          <w:tcPr>
            <w:tcW w:w="960" w:type="dxa"/>
            <w:vMerge/>
            <w:tcBorders>
              <w:top w:val="nil"/>
              <w:left w:val="nil"/>
              <w:bottom w:val="nil"/>
              <w:right w:val="nil"/>
            </w:tcBorders>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225"/>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3* - Коммерческое предложение  № 1056985 от 23.09.2015г., № 1056987 от 24.09.2015г.</w:t>
            </w:r>
          </w:p>
        </w:tc>
        <w:tc>
          <w:tcPr>
            <w:tcW w:w="960" w:type="dxa"/>
            <w:vMerge/>
            <w:tcBorders>
              <w:top w:val="nil"/>
              <w:left w:val="nil"/>
              <w:bottom w:val="nil"/>
              <w:right w:val="nil"/>
            </w:tcBorders>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c>
          <w:tcPr>
            <w:tcW w:w="960" w:type="dxa"/>
            <w:vMerge/>
            <w:tcBorders>
              <w:top w:val="nil"/>
              <w:left w:val="nil"/>
              <w:bottom w:val="nil"/>
              <w:right w:val="nil"/>
            </w:tcBorders>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r w:rsidR="00BC4933" w:rsidRPr="00BC4933" w:rsidTr="00336013">
        <w:trPr>
          <w:trHeight w:val="300"/>
        </w:trPr>
        <w:tc>
          <w:tcPr>
            <w:tcW w:w="15797" w:type="dxa"/>
            <w:gridSpan w:val="6"/>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Times New Roman" w:eastAsia="Times New Roman" w:hAnsi="Times New Roman" w:cs="Times New Roman"/>
                <w:color w:val="000000"/>
                <w:sz w:val="16"/>
                <w:szCs w:val="16"/>
                <w:lang w:eastAsia="ru-RU"/>
              </w:rPr>
            </w:pPr>
            <w:r w:rsidRPr="00BC4933">
              <w:rPr>
                <w:rFonts w:ascii="Times New Roman" w:eastAsia="Times New Roman" w:hAnsi="Times New Roman" w:cs="Times New Roman"/>
                <w:color w:val="000000"/>
                <w:sz w:val="16"/>
                <w:szCs w:val="16"/>
                <w:lang w:eastAsia="ru-RU"/>
              </w:rPr>
              <w:t>Работник контрактной службы                                                                                                                                                                              Логинова Н.Н.</w:t>
            </w:r>
          </w:p>
        </w:tc>
        <w:tc>
          <w:tcPr>
            <w:tcW w:w="960" w:type="dxa"/>
            <w:tcBorders>
              <w:top w:val="nil"/>
              <w:left w:val="nil"/>
              <w:bottom w:val="nil"/>
              <w:right w:val="nil"/>
            </w:tcBorders>
            <w:shd w:val="clear" w:color="auto" w:fill="auto"/>
            <w:vAlign w:val="center"/>
            <w:hideMark/>
          </w:tcPr>
          <w:p w:rsidR="00BC4933" w:rsidRPr="00BC4933" w:rsidRDefault="00BC4933" w:rsidP="00BC4933">
            <w:pPr>
              <w:spacing w:after="0" w:line="240" w:lineRule="auto"/>
              <w:rPr>
                <w:rFonts w:ascii="Calibri" w:eastAsia="Times New Roman" w:hAnsi="Calibri" w:cs="Calibri"/>
                <w:color w:val="000000"/>
                <w:lang w:eastAsia="ru-RU"/>
              </w:rPr>
            </w:pPr>
          </w:p>
        </w:tc>
      </w:tr>
    </w:tbl>
    <w:p w:rsidR="00290886" w:rsidRDefault="00290886"/>
    <w:sectPr w:rsidR="00290886" w:rsidSect="00DC7656">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75"/>
    <w:rsid w:val="00084968"/>
    <w:rsid w:val="000C5152"/>
    <w:rsid w:val="000F420F"/>
    <w:rsid w:val="00147D4D"/>
    <w:rsid w:val="00193789"/>
    <w:rsid w:val="001E59A1"/>
    <w:rsid w:val="0022009A"/>
    <w:rsid w:val="00284CFD"/>
    <w:rsid w:val="00286EE5"/>
    <w:rsid w:val="00290886"/>
    <w:rsid w:val="002A3B53"/>
    <w:rsid w:val="002C6D27"/>
    <w:rsid w:val="00336013"/>
    <w:rsid w:val="003E4A57"/>
    <w:rsid w:val="004F1B81"/>
    <w:rsid w:val="005552B1"/>
    <w:rsid w:val="005B1E75"/>
    <w:rsid w:val="005C66AE"/>
    <w:rsid w:val="00863F5E"/>
    <w:rsid w:val="00883053"/>
    <w:rsid w:val="008D58F7"/>
    <w:rsid w:val="009350C8"/>
    <w:rsid w:val="009B5E20"/>
    <w:rsid w:val="00AC1E86"/>
    <w:rsid w:val="00AD5200"/>
    <w:rsid w:val="00B104AF"/>
    <w:rsid w:val="00B92D59"/>
    <w:rsid w:val="00BC4933"/>
    <w:rsid w:val="00DC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 w:type="character" w:styleId="a5">
    <w:name w:val="Hyperlink"/>
    <w:basedOn w:val="a0"/>
    <w:uiPriority w:val="99"/>
    <w:semiHidden/>
    <w:unhideWhenUsed/>
    <w:rsid w:val="00863F5E"/>
    <w:rPr>
      <w:color w:val="0000FF"/>
      <w:u w:val="single"/>
    </w:rPr>
  </w:style>
  <w:style w:type="character" w:styleId="a6">
    <w:name w:val="FollowedHyperlink"/>
    <w:basedOn w:val="a0"/>
    <w:uiPriority w:val="99"/>
    <w:semiHidden/>
    <w:unhideWhenUsed/>
    <w:rsid w:val="00863F5E"/>
    <w:rPr>
      <w:color w:val="800080"/>
      <w:u w:val="single"/>
    </w:rPr>
  </w:style>
  <w:style w:type="paragraph" w:customStyle="1" w:styleId="xl63">
    <w:name w:val="xl63"/>
    <w:basedOn w:val="a"/>
    <w:rsid w:val="00863F5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863F5E"/>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5">
    <w:name w:val="xl65"/>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6">
    <w:name w:val="xl66"/>
    <w:basedOn w:val="a"/>
    <w:rsid w:val="00863F5E"/>
    <w:pPr>
      <w:pBdr>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863F5E"/>
    <w:pPr>
      <w:pBdr>
        <w:left w:val="single" w:sz="8" w:space="0" w:color="auto"/>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863F5E"/>
    <w:pPr>
      <w:pBdr>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9">
    <w:name w:val="xl69"/>
    <w:basedOn w:val="a"/>
    <w:rsid w:val="00863F5E"/>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0">
    <w:name w:val="xl70"/>
    <w:basedOn w:val="a"/>
    <w:rsid w:val="00863F5E"/>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
    <w:rsid w:val="00863F5E"/>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2">
    <w:name w:val="xl72"/>
    <w:basedOn w:val="a"/>
    <w:rsid w:val="00863F5E"/>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63F5E"/>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863F5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863F5E"/>
    <w:pPr>
      <w:pBdr>
        <w:top w:val="double" w:sz="6"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863F5E"/>
    <w:pPr>
      <w:pBdr>
        <w:top w:val="double" w:sz="6" w:space="0" w:color="000000"/>
        <w:left w:val="single" w:sz="8" w:space="0" w:color="000000"/>
        <w:bottom w:val="single" w:sz="8"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863F5E"/>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863F5E"/>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863F5E"/>
    <w:pPr>
      <w:pBdr>
        <w:left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863F5E"/>
    <w:pPr>
      <w:pBdr>
        <w:left w:val="single" w:sz="8" w:space="0" w:color="000000"/>
        <w:bottom w:val="single" w:sz="8" w:space="0" w:color="000000"/>
        <w:right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863F5E"/>
    <w:pPr>
      <w:pBdr>
        <w:lef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863F5E"/>
    <w:pPr>
      <w:pBdr>
        <w:left w:val="double" w:sz="6" w:space="0" w:color="000000"/>
        <w:bottom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863F5E"/>
    <w:pPr>
      <w:pBdr>
        <w:left w:val="single" w:sz="8"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863F5E"/>
    <w:pPr>
      <w:pBdr>
        <w:bottom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863F5E"/>
    <w:pPr>
      <w:pBdr>
        <w:bottom w:val="double" w:sz="6"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863F5E"/>
    <w:pPr>
      <w:pBdr>
        <w:bottom w:val="double" w:sz="6"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863F5E"/>
    <w:pPr>
      <w:pBdr>
        <w:left w:val="single" w:sz="8" w:space="0" w:color="auto"/>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863F5E"/>
    <w:pPr>
      <w:pBdr>
        <w:top w:val="double" w:sz="6" w:space="0" w:color="000000"/>
        <w:left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863F5E"/>
    <w:pPr>
      <w:pBdr>
        <w:left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863F5E"/>
    <w:pPr>
      <w:pBdr>
        <w:top w:val="double" w:sz="6"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863F5E"/>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863F5E"/>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863F5E"/>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
    <w:rsid w:val="00863F5E"/>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863F5E"/>
    <w:pPr>
      <w:pBdr>
        <w:top w:val="single" w:sz="8" w:space="0" w:color="000000"/>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
    <w:rsid w:val="00863F5E"/>
    <w:pPr>
      <w:pBdr>
        <w:left w:val="single" w:sz="8" w:space="0" w:color="000000"/>
        <w:bottom w:val="double" w:sz="6"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863F5E"/>
    <w:pPr>
      <w:pBdr>
        <w:left w:val="single" w:sz="8" w:space="0" w:color="000000"/>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1">
    <w:name w:val="xl101"/>
    <w:basedOn w:val="a"/>
    <w:rsid w:val="00863F5E"/>
    <w:pPr>
      <w:pBdr>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63F5E"/>
    <w:pPr>
      <w:pBdr>
        <w:bottom w:val="double" w:sz="6"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3">
    <w:name w:val="xl103"/>
    <w:basedOn w:val="a"/>
    <w:rsid w:val="00863F5E"/>
    <w:pPr>
      <w:pBdr>
        <w:top w:val="double" w:sz="6" w:space="0" w:color="000000"/>
        <w:left w:val="single" w:sz="8" w:space="0" w:color="000000"/>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4">
    <w:name w:val="xl104"/>
    <w:basedOn w:val="a"/>
    <w:rsid w:val="00863F5E"/>
    <w:pPr>
      <w:pBdr>
        <w:top w:val="double" w:sz="6" w:space="0" w:color="000000"/>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5">
    <w:name w:val="xl105"/>
    <w:basedOn w:val="a"/>
    <w:rsid w:val="00863F5E"/>
    <w:pPr>
      <w:pBdr>
        <w:top w:val="double" w:sz="6" w:space="0" w:color="000000"/>
        <w:bottom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6">
    <w:name w:val="xl106"/>
    <w:basedOn w:val="a"/>
    <w:rsid w:val="00863F5E"/>
    <w:pPr>
      <w:pBdr>
        <w:top w:val="double" w:sz="6"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
    <w:rsid w:val="00863F5E"/>
    <w:pPr>
      <w:pBdr>
        <w:top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863F5E"/>
    <w:pPr>
      <w:pBdr>
        <w:top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
    <w:rsid w:val="00863F5E"/>
    <w:pPr>
      <w:pBdr>
        <w:top w:val="double" w:sz="6" w:space="0" w:color="000000"/>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
    <w:rsid w:val="00863F5E"/>
    <w:pPr>
      <w:pBdr>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863F5E"/>
    <w:pPr>
      <w:pBdr>
        <w:left w:val="double" w:sz="6"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863F5E"/>
    <w:pPr>
      <w:pBdr>
        <w:left w:val="double" w:sz="6" w:space="0" w:color="000000"/>
        <w:bottom w:val="double" w:sz="6"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863F5E"/>
    <w:pPr>
      <w:pBdr>
        <w:lef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4">
    <w:name w:val="xl114"/>
    <w:basedOn w:val="a"/>
    <w:rsid w:val="00863F5E"/>
    <w:pP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5">
    <w:name w:val="xl115"/>
    <w:basedOn w:val="a"/>
    <w:rsid w:val="00863F5E"/>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6">
    <w:name w:val="xl116"/>
    <w:basedOn w:val="a"/>
    <w:rsid w:val="00863F5E"/>
    <w:pPr>
      <w:pBdr>
        <w:left w:val="single" w:sz="8" w:space="0" w:color="000000"/>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7">
    <w:name w:val="xl117"/>
    <w:basedOn w:val="a"/>
    <w:rsid w:val="00863F5E"/>
    <w:pPr>
      <w:pBdr>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8">
    <w:name w:val="xl118"/>
    <w:basedOn w:val="a"/>
    <w:rsid w:val="00863F5E"/>
    <w:pPr>
      <w:pBdr>
        <w:bottom w:val="double" w:sz="6"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9">
    <w:name w:val="xl119"/>
    <w:basedOn w:val="a"/>
    <w:rsid w:val="00863F5E"/>
    <w:pPr>
      <w:pBdr>
        <w:left w:val="doub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63F5E"/>
    <w:pPr>
      <w:pBdr>
        <w:lef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
    <w:rsid w:val="00863F5E"/>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2">
    <w:name w:val="xl122"/>
    <w:basedOn w:val="a"/>
    <w:rsid w:val="00863F5E"/>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863F5E"/>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5">
    <w:name w:val="xl125"/>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6">
    <w:name w:val="xl126"/>
    <w:basedOn w:val="a"/>
    <w:rsid w:val="00863F5E"/>
    <w:pPr>
      <w:pBdr>
        <w:left w:val="single" w:sz="8" w:space="0" w:color="auto"/>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 w:type="character" w:styleId="a5">
    <w:name w:val="Hyperlink"/>
    <w:basedOn w:val="a0"/>
    <w:uiPriority w:val="99"/>
    <w:semiHidden/>
    <w:unhideWhenUsed/>
    <w:rsid w:val="00863F5E"/>
    <w:rPr>
      <w:color w:val="0000FF"/>
      <w:u w:val="single"/>
    </w:rPr>
  </w:style>
  <w:style w:type="character" w:styleId="a6">
    <w:name w:val="FollowedHyperlink"/>
    <w:basedOn w:val="a0"/>
    <w:uiPriority w:val="99"/>
    <w:semiHidden/>
    <w:unhideWhenUsed/>
    <w:rsid w:val="00863F5E"/>
    <w:rPr>
      <w:color w:val="800080"/>
      <w:u w:val="single"/>
    </w:rPr>
  </w:style>
  <w:style w:type="paragraph" w:customStyle="1" w:styleId="xl63">
    <w:name w:val="xl63"/>
    <w:basedOn w:val="a"/>
    <w:rsid w:val="00863F5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863F5E"/>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5">
    <w:name w:val="xl65"/>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6">
    <w:name w:val="xl66"/>
    <w:basedOn w:val="a"/>
    <w:rsid w:val="00863F5E"/>
    <w:pPr>
      <w:pBdr>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863F5E"/>
    <w:pPr>
      <w:pBdr>
        <w:left w:val="single" w:sz="8" w:space="0" w:color="auto"/>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863F5E"/>
    <w:pPr>
      <w:pBdr>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9">
    <w:name w:val="xl69"/>
    <w:basedOn w:val="a"/>
    <w:rsid w:val="00863F5E"/>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0">
    <w:name w:val="xl70"/>
    <w:basedOn w:val="a"/>
    <w:rsid w:val="00863F5E"/>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
    <w:rsid w:val="00863F5E"/>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2">
    <w:name w:val="xl72"/>
    <w:basedOn w:val="a"/>
    <w:rsid w:val="00863F5E"/>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63F5E"/>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863F5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863F5E"/>
    <w:pPr>
      <w:pBdr>
        <w:top w:val="double" w:sz="6"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863F5E"/>
    <w:pPr>
      <w:pBdr>
        <w:top w:val="double" w:sz="6" w:space="0" w:color="000000"/>
        <w:left w:val="single" w:sz="8" w:space="0" w:color="000000"/>
        <w:bottom w:val="single" w:sz="8"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863F5E"/>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863F5E"/>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863F5E"/>
    <w:pPr>
      <w:pBdr>
        <w:left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863F5E"/>
    <w:pPr>
      <w:pBdr>
        <w:left w:val="single" w:sz="8" w:space="0" w:color="000000"/>
        <w:bottom w:val="single" w:sz="8" w:space="0" w:color="000000"/>
        <w:right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863F5E"/>
    <w:pPr>
      <w:pBdr>
        <w:lef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863F5E"/>
    <w:pPr>
      <w:pBdr>
        <w:left w:val="double" w:sz="6" w:space="0" w:color="000000"/>
        <w:bottom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863F5E"/>
    <w:pPr>
      <w:pBdr>
        <w:left w:val="single" w:sz="8"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863F5E"/>
    <w:pPr>
      <w:pBdr>
        <w:bottom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863F5E"/>
    <w:pPr>
      <w:pBdr>
        <w:bottom w:val="double" w:sz="6"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863F5E"/>
    <w:pPr>
      <w:pBdr>
        <w:bottom w:val="double" w:sz="6"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863F5E"/>
    <w:pPr>
      <w:pBdr>
        <w:left w:val="single" w:sz="8" w:space="0" w:color="auto"/>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863F5E"/>
    <w:pPr>
      <w:pBdr>
        <w:top w:val="double" w:sz="6" w:space="0" w:color="000000"/>
        <w:left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863F5E"/>
    <w:pPr>
      <w:pBdr>
        <w:left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863F5E"/>
    <w:pPr>
      <w:pBdr>
        <w:top w:val="double" w:sz="6"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863F5E"/>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863F5E"/>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863F5E"/>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
    <w:rsid w:val="00863F5E"/>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863F5E"/>
    <w:pPr>
      <w:pBdr>
        <w:top w:val="single" w:sz="8" w:space="0" w:color="000000"/>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
    <w:rsid w:val="00863F5E"/>
    <w:pPr>
      <w:pBdr>
        <w:left w:val="single" w:sz="8" w:space="0" w:color="000000"/>
        <w:bottom w:val="double" w:sz="6"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863F5E"/>
    <w:pPr>
      <w:pBdr>
        <w:left w:val="single" w:sz="8" w:space="0" w:color="000000"/>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1">
    <w:name w:val="xl101"/>
    <w:basedOn w:val="a"/>
    <w:rsid w:val="00863F5E"/>
    <w:pPr>
      <w:pBdr>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63F5E"/>
    <w:pPr>
      <w:pBdr>
        <w:bottom w:val="double" w:sz="6"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03">
    <w:name w:val="xl103"/>
    <w:basedOn w:val="a"/>
    <w:rsid w:val="00863F5E"/>
    <w:pPr>
      <w:pBdr>
        <w:top w:val="double" w:sz="6" w:space="0" w:color="000000"/>
        <w:left w:val="single" w:sz="8" w:space="0" w:color="000000"/>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4">
    <w:name w:val="xl104"/>
    <w:basedOn w:val="a"/>
    <w:rsid w:val="00863F5E"/>
    <w:pPr>
      <w:pBdr>
        <w:top w:val="double" w:sz="6" w:space="0" w:color="000000"/>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5">
    <w:name w:val="xl105"/>
    <w:basedOn w:val="a"/>
    <w:rsid w:val="00863F5E"/>
    <w:pPr>
      <w:pBdr>
        <w:top w:val="double" w:sz="6" w:space="0" w:color="000000"/>
        <w:bottom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6">
    <w:name w:val="xl106"/>
    <w:basedOn w:val="a"/>
    <w:rsid w:val="00863F5E"/>
    <w:pPr>
      <w:pBdr>
        <w:top w:val="double" w:sz="6"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
    <w:rsid w:val="00863F5E"/>
    <w:pPr>
      <w:pBdr>
        <w:top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863F5E"/>
    <w:pPr>
      <w:pBdr>
        <w:top w:val="double" w:sz="6"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
    <w:rsid w:val="00863F5E"/>
    <w:pPr>
      <w:pBdr>
        <w:top w:val="double" w:sz="6" w:space="0" w:color="000000"/>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
    <w:rsid w:val="00863F5E"/>
    <w:pPr>
      <w:pBdr>
        <w:left w:val="single" w:sz="8" w:space="0" w:color="000000"/>
        <w:right w:val="double" w:sz="6"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863F5E"/>
    <w:pPr>
      <w:pBdr>
        <w:left w:val="double" w:sz="6"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863F5E"/>
    <w:pPr>
      <w:pBdr>
        <w:left w:val="double" w:sz="6" w:space="0" w:color="000000"/>
        <w:bottom w:val="double" w:sz="6"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863F5E"/>
    <w:pPr>
      <w:pBdr>
        <w:lef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4">
    <w:name w:val="xl114"/>
    <w:basedOn w:val="a"/>
    <w:rsid w:val="00863F5E"/>
    <w:pP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5">
    <w:name w:val="xl115"/>
    <w:basedOn w:val="a"/>
    <w:rsid w:val="00863F5E"/>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6">
    <w:name w:val="xl116"/>
    <w:basedOn w:val="a"/>
    <w:rsid w:val="00863F5E"/>
    <w:pPr>
      <w:pBdr>
        <w:left w:val="single" w:sz="8" w:space="0" w:color="000000"/>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7">
    <w:name w:val="xl117"/>
    <w:basedOn w:val="a"/>
    <w:rsid w:val="00863F5E"/>
    <w:pPr>
      <w:pBdr>
        <w:bottom w:val="double" w:sz="6"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8">
    <w:name w:val="xl118"/>
    <w:basedOn w:val="a"/>
    <w:rsid w:val="00863F5E"/>
    <w:pPr>
      <w:pBdr>
        <w:bottom w:val="double" w:sz="6"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ru-RU"/>
    </w:rPr>
  </w:style>
  <w:style w:type="paragraph" w:customStyle="1" w:styleId="xl119">
    <w:name w:val="xl119"/>
    <w:basedOn w:val="a"/>
    <w:rsid w:val="00863F5E"/>
    <w:pPr>
      <w:pBdr>
        <w:left w:val="doub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63F5E"/>
    <w:pPr>
      <w:pBdr>
        <w:lef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
    <w:rsid w:val="00863F5E"/>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2">
    <w:name w:val="xl122"/>
    <w:basedOn w:val="a"/>
    <w:rsid w:val="00863F5E"/>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863F5E"/>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
    <w:rsid w:val="00863F5E"/>
    <w:pPr>
      <w:pBdr>
        <w:left w:val="single" w:sz="8" w:space="0" w:color="000000"/>
        <w:bottom w:val="double" w:sz="6"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5">
    <w:name w:val="xl125"/>
    <w:basedOn w:val="a"/>
    <w:rsid w:val="00863F5E"/>
    <w:pPr>
      <w:pBdr>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6">
    <w:name w:val="xl126"/>
    <w:basedOn w:val="a"/>
    <w:rsid w:val="00863F5E"/>
    <w:pPr>
      <w:pBdr>
        <w:left w:val="single" w:sz="8" w:space="0" w:color="auto"/>
        <w:bottom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039">
      <w:bodyDiv w:val="1"/>
      <w:marLeft w:val="0"/>
      <w:marRight w:val="0"/>
      <w:marTop w:val="0"/>
      <w:marBottom w:val="0"/>
      <w:divBdr>
        <w:top w:val="none" w:sz="0" w:space="0" w:color="auto"/>
        <w:left w:val="none" w:sz="0" w:space="0" w:color="auto"/>
        <w:bottom w:val="none" w:sz="0" w:space="0" w:color="auto"/>
        <w:right w:val="none" w:sz="0" w:space="0" w:color="auto"/>
      </w:divBdr>
    </w:div>
    <w:div w:id="536966098">
      <w:bodyDiv w:val="1"/>
      <w:marLeft w:val="0"/>
      <w:marRight w:val="0"/>
      <w:marTop w:val="0"/>
      <w:marBottom w:val="0"/>
      <w:divBdr>
        <w:top w:val="none" w:sz="0" w:space="0" w:color="auto"/>
        <w:left w:val="none" w:sz="0" w:space="0" w:color="auto"/>
        <w:bottom w:val="none" w:sz="0" w:space="0" w:color="auto"/>
        <w:right w:val="none" w:sz="0" w:space="0" w:color="auto"/>
      </w:divBdr>
    </w:div>
    <w:div w:id="1341807851">
      <w:bodyDiv w:val="1"/>
      <w:marLeft w:val="0"/>
      <w:marRight w:val="0"/>
      <w:marTop w:val="0"/>
      <w:marBottom w:val="0"/>
      <w:divBdr>
        <w:top w:val="none" w:sz="0" w:space="0" w:color="auto"/>
        <w:left w:val="none" w:sz="0" w:space="0" w:color="auto"/>
        <w:bottom w:val="none" w:sz="0" w:space="0" w:color="auto"/>
        <w:right w:val="none" w:sz="0" w:space="0" w:color="auto"/>
      </w:divBdr>
    </w:div>
    <w:div w:id="1400327163">
      <w:bodyDiv w:val="1"/>
      <w:marLeft w:val="0"/>
      <w:marRight w:val="0"/>
      <w:marTop w:val="0"/>
      <w:marBottom w:val="0"/>
      <w:divBdr>
        <w:top w:val="none" w:sz="0" w:space="0" w:color="auto"/>
        <w:left w:val="none" w:sz="0" w:space="0" w:color="auto"/>
        <w:bottom w:val="none" w:sz="0" w:space="0" w:color="auto"/>
        <w:right w:val="none" w:sz="0" w:space="0" w:color="auto"/>
      </w:divBdr>
    </w:div>
    <w:div w:id="18443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19</cp:revision>
  <cp:lastPrinted>2015-10-14T10:42:00Z</cp:lastPrinted>
  <dcterms:created xsi:type="dcterms:W3CDTF">2015-06-30T04:47:00Z</dcterms:created>
  <dcterms:modified xsi:type="dcterms:W3CDTF">2015-10-14T10:42:00Z</dcterms:modified>
</cp:coreProperties>
</file>